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4C0CA" w14:textId="77777777" w:rsidR="001D53A0" w:rsidRPr="00101B1E" w:rsidRDefault="001D53A0" w:rsidP="00101B1E">
      <w:pPr>
        <w:shd w:val="clear" w:color="auto" w:fill="FFFFFF"/>
        <w:spacing w:before="240" w:after="240" w:line="240" w:lineRule="auto"/>
        <w:jc w:val="center"/>
        <w:rPr>
          <w:rFonts w:ascii="Times New Roman" w:eastAsia="Times New Roman" w:hAnsi="Times New Roman" w:cs="Times New Roman"/>
          <w:b/>
          <w:color w:val="111111"/>
          <w:sz w:val="24"/>
          <w:szCs w:val="28"/>
          <w:u w:val="single"/>
          <w:lang w:eastAsia="pt-BR"/>
        </w:rPr>
      </w:pPr>
      <w:r w:rsidRPr="00101B1E">
        <w:rPr>
          <w:rFonts w:ascii="Times New Roman" w:eastAsia="Times New Roman" w:hAnsi="Times New Roman" w:cs="Times New Roman"/>
          <w:b/>
          <w:color w:val="111111"/>
          <w:sz w:val="24"/>
          <w:szCs w:val="28"/>
          <w:u w:val="single"/>
          <w:lang w:eastAsia="pt-BR"/>
        </w:rPr>
        <w:t>DADOS DE PUBLICAÇÃO</w:t>
      </w:r>
    </w:p>
    <w:p w14:paraId="7924DD6C" w14:textId="2B9B46C2" w:rsidR="001D53A0" w:rsidRPr="00995B27" w:rsidRDefault="00995B27"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Os autore</w:t>
      </w:r>
      <w:r w:rsidR="001D53A0" w:rsidRPr="00995B27">
        <w:rPr>
          <w:rFonts w:ascii="Times New Roman" w:eastAsia="Times New Roman" w:hAnsi="Times New Roman" w:cs="Times New Roman"/>
          <w:color w:val="111111"/>
          <w:sz w:val="24"/>
          <w:szCs w:val="28"/>
          <w:lang w:eastAsia="pt-BR"/>
        </w:rPr>
        <w:t xml:space="preserve">s deverão preencher as informações a seguir conforme os campos especificados. Este anexo deverá ser incluído no sistema como documento suplementar em formato PDF no momento da submissão do artigo. </w:t>
      </w:r>
    </w:p>
    <w:p w14:paraId="2B279BA3" w14:textId="65270DD1" w:rsidR="00580CA9" w:rsidRDefault="001D53A0" w:rsidP="00101B1E">
      <w:pPr>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Os nomes e endereços informados neste documento serão usados exclusivamente para os serviços prestados por esta publicação, não sendo disponibilizados para outras finalidades ou a terceiros, segundo o que estabelece a Lei nº 13.709, de 14 de agosto de 2018, Lei Geral de Proteção de Dados (LGPD), nos artigos 3° e 23.</w:t>
      </w:r>
    </w:p>
    <w:p w14:paraId="050B448C" w14:textId="77777777" w:rsidR="00A7718D" w:rsidRDefault="00A7718D" w:rsidP="00995B27">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p>
    <w:p w14:paraId="73CCE1BA" w14:textId="3567AB65" w:rsidR="00995B27" w:rsidRPr="00995B27" w:rsidRDefault="00995B27" w:rsidP="00995B27">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b/>
          <w:color w:val="111111"/>
          <w:sz w:val="24"/>
          <w:szCs w:val="28"/>
          <w:lang w:eastAsia="pt-BR"/>
        </w:rPr>
        <w:t>TÍTULO DA OBRA</w:t>
      </w:r>
      <w:r w:rsidRPr="00995B27">
        <w:rPr>
          <w:rFonts w:ascii="Times New Roman" w:eastAsia="Times New Roman" w:hAnsi="Times New Roman" w:cs="Times New Roman"/>
          <w:color w:val="111111"/>
          <w:sz w:val="24"/>
          <w:szCs w:val="28"/>
          <w:lang w:eastAsia="pt-BR"/>
        </w:rPr>
        <w:t xml:space="preserve"> </w:t>
      </w:r>
    </w:p>
    <w:p w14:paraId="11FB09BD" w14:textId="15FC90F0" w:rsidR="00995B27" w:rsidRPr="00995B27" w:rsidRDefault="00995B27" w:rsidP="00995B27">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Inserir o título completo da obra.</w:t>
      </w:r>
    </w:p>
    <w:p w14:paraId="4FEB8CBE" w14:textId="698A3DF6" w:rsidR="00995B27" w:rsidRDefault="00995B27"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b/>
          <w:color w:val="111111"/>
          <w:sz w:val="24"/>
          <w:szCs w:val="28"/>
          <w:lang w:eastAsia="pt-BR"/>
        </w:rPr>
        <w:t>CONTRIBUIÇÃO DE AUTORIA</w:t>
      </w:r>
      <w:r w:rsidRPr="00995B27">
        <w:rPr>
          <w:rFonts w:ascii="Times New Roman" w:eastAsia="Times New Roman" w:hAnsi="Times New Roman" w:cs="Times New Roman"/>
          <w:color w:val="111111"/>
          <w:sz w:val="24"/>
          <w:szCs w:val="28"/>
          <w:lang w:eastAsia="pt-BR"/>
        </w:rPr>
        <w:t xml:space="preserve"> </w:t>
      </w:r>
    </w:p>
    <w:p w14:paraId="77780751"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37C8ED84" w14:textId="77777777" w:rsidR="00995B27" w:rsidRDefault="00995B27"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Os papéis descrevem a contribuição específica de cada pessoa colaboradora para a produção acadêmica. Inserir os dados das autorias conforme exemplo, excluindo o que não for aplicável: iniciais dos primeiros Nomes acrescidas com o último Sobrenome:</w:t>
      </w:r>
    </w:p>
    <w:p w14:paraId="3120FA85"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42D8043D"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Concepção e elaboração do manuscrito: L. S. Sobrenome, J. T. Sobrenome, A. P. Sobrenome</w:t>
      </w:r>
    </w:p>
    <w:p w14:paraId="74277CDC"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Coleta de dados: L. S. Sobrenome, J. T. Sobrenome, A. P. Sobrenome</w:t>
      </w:r>
    </w:p>
    <w:p w14:paraId="29EE08EC"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Análise de dados: L. S. Sobrenome, J. T. Sobrenome</w:t>
      </w:r>
    </w:p>
    <w:p w14:paraId="2BD90919" w14:textId="77777777" w:rsidR="00995B27" w:rsidRP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Discussão dos resultados: J. T. Sobrenome</w:t>
      </w:r>
    </w:p>
    <w:p w14:paraId="1D54F917" w14:textId="403EC2DF"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Revisão e aprovação: A. P. Sobrenome</w:t>
      </w:r>
    </w:p>
    <w:p w14:paraId="7B5D57EB" w14:textId="3EE157EC"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sidRPr="00995B27">
        <w:rPr>
          <w:rFonts w:ascii="Times New Roman" w:eastAsia="Times New Roman" w:hAnsi="Times New Roman" w:cs="Times New Roman"/>
          <w:color w:val="111111"/>
          <w:sz w:val="24"/>
          <w:szCs w:val="28"/>
          <w:lang w:eastAsia="pt-BR"/>
        </w:rPr>
        <w:t xml:space="preserve">Se necessário, ver outros papéis em: </w:t>
      </w:r>
      <w:hyperlink r:id="rId8" w:history="1">
        <w:r w:rsidRPr="002620BF">
          <w:rPr>
            <w:rStyle w:val="Hyperlink"/>
            <w:rFonts w:ascii="Times New Roman" w:eastAsia="Times New Roman" w:hAnsi="Times New Roman" w:cs="Times New Roman"/>
            <w:sz w:val="24"/>
            <w:szCs w:val="28"/>
            <w:lang w:eastAsia="pt-BR"/>
          </w:rPr>
          <w:t>https://credit.niso.org</w:t>
        </w:r>
      </w:hyperlink>
    </w:p>
    <w:p w14:paraId="78CCF028" w14:textId="0BE162BD" w:rsidR="00995B27" w:rsidRDefault="00995B27" w:rsidP="00101B1E">
      <w:pPr>
        <w:shd w:val="clear" w:color="auto" w:fill="FFFFFF"/>
        <w:spacing w:after="0" w:line="276"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Usar a frase “Todas os autores contribuíram de maneira equivalente</w:t>
      </w:r>
      <w:r w:rsidRPr="00995B27">
        <w:rPr>
          <w:rFonts w:ascii="Times New Roman" w:eastAsia="Times New Roman" w:hAnsi="Times New Roman" w:cs="Times New Roman"/>
          <w:color w:val="111111"/>
          <w:sz w:val="24"/>
          <w:szCs w:val="28"/>
          <w:lang w:eastAsia="pt-BR"/>
        </w:rPr>
        <w:t>” caso tenha sido uma contribuição compartilhada.</w:t>
      </w:r>
    </w:p>
    <w:p w14:paraId="17F693CD" w14:textId="1C362D9C" w:rsidR="00E85DAD" w:rsidRPr="00101B1E" w:rsidRDefault="00E85DAD" w:rsidP="00101B1E">
      <w:pPr>
        <w:shd w:val="clear" w:color="auto" w:fill="FFFFFF"/>
        <w:spacing w:before="240" w:after="0" w:line="240" w:lineRule="auto"/>
        <w:jc w:val="both"/>
        <w:rPr>
          <w:rFonts w:ascii="Times New Roman" w:eastAsia="Times New Roman" w:hAnsi="Times New Roman" w:cs="Times New Roman"/>
          <w:b/>
          <w:color w:val="111111"/>
          <w:sz w:val="24"/>
          <w:szCs w:val="28"/>
          <w:lang w:eastAsia="pt-BR"/>
        </w:rPr>
      </w:pPr>
      <w:r w:rsidRPr="00101B1E">
        <w:rPr>
          <w:rFonts w:ascii="Times New Roman" w:eastAsia="Times New Roman" w:hAnsi="Times New Roman" w:cs="Times New Roman"/>
          <w:b/>
          <w:color w:val="111111"/>
          <w:sz w:val="24"/>
          <w:szCs w:val="28"/>
          <w:lang w:eastAsia="pt-BR"/>
        </w:rPr>
        <w:t xml:space="preserve">PREPRINTS </w:t>
      </w:r>
    </w:p>
    <w:p w14:paraId="10C1E006" w14:textId="2C4C2BAF" w:rsidR="00101B1E" w:rsidRPr="00101B1E"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O manuscri</w:t>
      </w:r>
      <w:r w:rsidR="00101B1E" w:rsidRPr="00101B1E">
        <w:rPr>
          <w:rFonts w:ascii="Times New Roman" w:eastAsia="Times New Roman" w:hAnsi="Times New Roman" w:cs="Times New Roman"/>
          <w:color w:val="111111"/>
          <w:sz w:val="24"/>
          <w:szCs w:val="28"/>
          <w:lang w:eastAsia="pt-BR"/>
        </w:rPr>
        <w:t xml:space="preserve">to disponibilizado em </w:t>
      </w:r>
      <w:r w:rsidR="00101B1E" w:rsidRPr="00101B1E">
        <w:rPr>
          <w:rFonts w:ascii="Times New Roman" w:eastAsia="Times New Roman" w:hAnsi="Times New Roman" w:cs="Times New Roman"/>
          <w:i/>
          <w:color w:val="111111"/>
          <w:sz w:val="24"/>
          <w:szCs w:val="28"/>
          <w:lang w:eastAsia="pt-BR"/>
        </w:rPr>
        <w:t>Preprint</w:t>
      </w:r>
      <w:r w:rsidR="00101B1E" w:rsidRPr="00101B1E">
        <w:rPr>
          <w:rFonts w:ascii="Times New Roman" w:eastAsia="Times New Roman" w:hAnsi="Times New Roman" w:cs="Times New Roman"/>
          <w:color w:val="111111"/>
          <w:sz w:val="24"/>
          <w:szCs w:val="28"/>
          <w:lang w:eastAsia="pt-BR"/>
        </w:rPr>
        <w:t xml:space="preserve"> </w:t>
      </w:r>
      <w:r w:rsidR="00101B1E" w:rsidRPr="00101B1E">
        <w:rPr>
          <w:rFonts w:ascii="Times New Roman" w:eastAsia="Times New Roman" w:hAnsi="Times New Roman" w:cs="Times New Roman"/>
          <w:color w:val="111111"/>
          <w:sz w:val="24"/>
          <w:szCs w:val="28"/>
          <w:lang w:eastAsia="pt-BR"/>
        </w:rPr>
        <w:t>não é considerado uma publicação prévia e não prejudicará o processo editorial na revista. Indicar a opção que descreve a situação do seu manuscrito:</w:t>
      </w:r>
    </w:p>
    <w:p w14:paraId="20CE6099" w14:textId="77777777" w:rsidR="00101B1E" w:rsidRDefault="00E85DAD" w:rsidP="00101B1E">
      <w:pPr>
        <w:pStyle w:val="PargrafodaLista"/>
        <w:numPr>
          <w:ilvl w:val="0"/>
          <w:numId w:val="40"/>
        </w:num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Preprint é uma versão preliminar de um manuscrito científico compartilhada em um repositório ou plataforma online que permite acesso aos manuscritos antes da revisão por pares, possibilitando que os autores recebam feedback da comunidade científica.]</w:t>
      </w:r>
    </w:p>
    <w:p w14:paraId="74A31E51" w14:textId="5E5A6C7D" w:rsidR="00E85DAD" w:rsidRPr="00101B1E"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101B1E">
        <w:rPr>
          <w:rFonts w:ascii="Times New Roman" w:eastAsia="Times New Roman" w:hAnsi="Times New Roman" w:cs="Times New Roman"/>
          <w:color w:val="111111"/>
          <w:sz w:val="24"/>
          <w:szCs w:val="28"/>
          <w:lang w:eastAsia="pt-BR"/>
        </w:rPr>
        <w:t>( ) O manuscrito é um preprint. Se sim, incluir as informações:</w:t>
      </w:r>
    </w:p>
    <w:p w14:paraId="30CEFC38"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Título 1:</w:t>
      </w:r>
    </w:p>
    <w:p w14:paraId="0FAEAE50"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1:</w:t>
      </w:r>
    </w:p>
    <w:p w14:paraId="3B61EEDB" w14:textId="77777777" w:rsidR="00E85DAD" w:rsidRPr="00E85DAD" w:rsidRDefault="00E85DAD" w:rsidP="00101B1E">
      <w:p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O manuscrito não é um preprint. </w:t>
      </w:r>
    </w:p>
    <w:p w14:paraId="40645B17" w14:textId="39DE76CF" w:rsidR="00E85DAD" w:rsidRPr="00101B1E"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101B1E">
        <w:rPr>
          <w:rFonts w:ascii="Times New Roman" w:eastAsia="Times New Roman" w:hAnsi="Times New Roman" w:cs="Times New Roman"/>
          <w:b/>
          <w:color w:val="111111"/>
          <w:sz w:val="24"/>
          <w:szCs w:val="28"/>
          <w:lang w:eastAsia="pt-BR"/>
        </w:rPr>
        <w:lastRenderedPageBreak/>
        <w:t xml:space="preserve">AGRADECIMENTOS </w:t>
      </w:r>
    </w:p>
    <w:p w14:paraId="650752CD"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Inserir os agradecimentos a pessoas que contribuíram com a realização do manuscrito. Não informar aqui o financiamento. Para isso, usar o campo específico. </w:t>
      </w:r>
    </w:p>
    <w:p w14:paraId="5C6EBD60" w14:textId="21973FE9"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USO DE INTELIGÊNCIA ARTIFICIAL</w:t>
      </w:r>
    </w:p>
    <w:p w14:paraId="1B772CFF" w14:textId="357636C4" w:rsidR="00B45603"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O uso de IA deve ser informado no resumo e na seção de métodos. Certificar-se de que todo o material citado no artigo seja corretamente referenciado. As autorias são responsáveis por seu trabalho, e omitir o uso de IA é uma violação ética dos princípios de transparência e honestidade na pesquisa. Registrar aqui se foi mencionado o uso de IA no resumo e na seção de métodos para a elaboração da pesquisa e informar quais ferramentas utilizadas, bem como para qual finalidade. Quando a pesquisa não utilizar IA, informar: “Não se aplica”.</w:t>
      </w:r>
    </w:p>
    <w:p w14:paraId="59E8A730" w14:textId="6FFF8D59" w:rsidR="00E85DAD" w:rsidRPr="00B45603" w:rsidRDefault="00E85DAD" w:rsidP="00101B1E">
      <w:pPr>
        <w:shd w:val="clear" w:color="auto" w:fill="FFFFFF"/>
        <w:spacing w:after="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 xml:space="preserve">FINANCIAMENTO </w:t>
      </w:r>
    </w:p>
    <w:p w14:paraId="4D62D4C6"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Inserir a fonte de apoio na forma de bolsa, equipamentos, produtos ou recursos. Indicar a instituição que financiou a pesquisa, o número do projeto/processo, ou o identificador Grant DOI (Grant Linked System – link externo). Anexar a comprovação como documento suplementar. Caso não tenha recebido financiamento, mencionar: “Não se aplica”. </w:t>
      </w:r>
    </w:p>
    <w:p w14:paraId="63897ED4"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Importante: Quando houver financiamento pela CAPES, ver a Portaria nº 206, de 4 de setembro de 2018 com informações sobre o preenchimento deste campo. </w:t>
      </w:r>
    </w:p>
    <w:p w14:paraId="235816D9" w14:textId="259E585C" w:rsidR="00E85DAD" w:rsidRPr="00B45603"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CONSENTIMENTO DE USO DE</w:t>
      </w:r>
      <w:r w:rsidR="00B45603" w:rsidRPr="00B45603">
        <w:rPr>
          <w:rFonts w:ascii="Times New Roman" w:eastAsia="Times New Roman" w:hAnsi="Times New Roman" w:cs="Times New Roman"/>
          <w:b/>
          <w:color w:val="111111"/>
          <w:sz w:val="24"/>
          <w:szCs w:val="28"/>
          <w:lang w:eastAsia="pt-BR"/>
        </w:rPr>
        <w:t xml:space="preserve"> IMAGEM</w:t>
      </w:r>
    </w:p>
    <w:p w14:paraId="6371040B" w14:textId="7B9D733C"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Quando há imagem de terceiros no artigo, informar e anexar como documento suplementar o registro da autorização de uso. Indicar: “Foi obtido o consentimento escrito dos participantes”. Usar “Não se aplica” nas seguintes situações: a) quando for de domínio público; b) quando tenham uma licença que permita seu uso; c) quando sejam de autoria própria; d) quando são imagens de prédios em locais públicos, paisagens, etc., exceto quando apareçam pessoas na fo</w:t>
      </w:r>
      <w:r w:rsidR="00A7718D">
        <w:rPr>
          <w:rFonts w:ascii="Times New Roman" w:eastAsia="Times New Roman" w:hAnsi="Times New Roman" w:cs="Times New Roman"/>
          <w:color w:val="111111"/>
          <w:sz w:val="24"/>
          <w:szCs w:val="28"/>
          <w:lang w:eastAsia="pt-BR"/>
        </w:rPr>
        <w:t>to.</w:t>
      </w:r>
    </w:p>
    <w:p w14:paraId="01B4F5F0" w14:textId="7960FDA2"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APROVAÇÃO DE COMITÊ DE ÉTICA EM PESQUISA</w:t>
      </w:r>
    </w:p>
    <w:p w14:paraId="6F4A92D6"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Informar se a pesquisa foi submetida à aprovação de um comitê de ética, incluindo o número de processo e a data da aprovação. Anexar o documento comprobatório como suplementar. A aprovação de um comitê de ética é necessária quando a pesquisa envolve seres humanos, coleta de dados sensíveis, experimentos com animais, ou qualquer outro procedimento que possa ter impacto ético significativo. Se a pesquisa não requer aprovação de um comitê de ética, informar: “Não se aplica”.</w:t>
      </w:r>
    </w:p>
    <w:p w14:paraId="100A07CF" w14:textId="4AAC91C2"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B45603">
        <w:rPr>
          <w:rFonts w:ascii="Times New Roman" w:eastAsia="Times New Roman" w:hAnsi="Times New Roman" w:cs="Times New Roman"/>
          <w:b/>
          <w:color w:val="111111"/>
          <w:sz w:val="24"/>
          <w:szCs w:val="28"/>
          <w:lang w:eastAsia="pt-BR"/>
        </w:rPr>
        <w:t>CONFLITO DE INTE</w:t>
      </w:r>
      <w:r w:rsidR="00B45603" w:rsidRPr="00B45603">
        <w:rPr>
          <w:rFonts w:ascii="Times New Roman" w:eastAsia="Times New Roman" w:hAnsi="Times New Roman" w:cs="Times New Roman"/>
          <w:b/>
          <w:color w:val="111111"/>
          <w:sz w:val="24"/>
          <w:szCs w:val="28"/>
          <w:lang w:eastAsia="pt-BR"/>
        </w:rPr>
        <w:t>RESSES</w:t>
      </w:r>
      <w:r w:rsidR="00B45603">
        <w:rPr>
          <w:rFonts w:ascii="Times New Roman" w:eastAsia="Times New Roman" w:hAnsi="Times New Roman" w:cs="Times New Roman"/>
          <w:color w:val="111111"/>
          <w:sz w:val="24"/>
          <w:szCs w:val="28"/>
          <w:lang w:eastAsia="pt-BR"/>
        </w:rPr>
        <w:t xml:space="preserve"> </w:t>
      </w:r>
    </w:p>
    <w:p w14:paraId="6BDA549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Informar conflito de interesses: financeiros, pessoais, entre possíveis revisores e editores, e/ou possíveis vieses temáticos. </w:t>
      </w:r>
    </w:p>
    <w:p w14:paraId="6166E3FE" w14:textId="354AFA93" w:rsidR="00E85DAD" w:rsidRPr="00E85DAD" w:rsidRDefault="00E85DAD" w:rsidP="00B45603">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00B45603">
        <w:rPr>
          <w:rFonts w:ascii="Times New Roman" w:eastAsia="Times New Roman" w:hAnsi="Times New Roman" w:cs="Times New Roman"/>
          <w:color w:val="111111"/>
          <w:sz w:val="24"/>
          <w:szCs w:val="28"/>
          <w:lang w:eastAsia="pt-BR"/>
        </w:rPr>
        <w:t>Os autores</w:t>
      </w:r>
      <w:r w:rsidRPr="00E85DAD">
        <w:rPr>
          <w:rFonts w:ascii="Times New Roman" w:eastAsia="Times New Roman" w:hAnsi="Times New Roman" w:cs="Times New Roman"/>
          <w:color w:val="111111"/>
          <w:sz w:val="24"/>
          <w:szCs w:val="28"/>
          <w:lang w:eastAsia="pt-BR"/>
        </w:rPr>
        <w:t xml:space="preserve"> declaram os seguintes interesses conflitantes: indicar quais conflitos.</w:t>
      </w:r>
    </w:p>
    <w:p w14:paraId="017DFC63" w14:textId="59481A76" w:rsidR="00B45603" w:rsidRPr="00E85DAD" w:rsidRDefault="00E85DAD" w:rsidP="00B45603">
      <w:pPr>
        <w:shd w:val="clear" w:color="auto" w:fill="FFFFFF"/>
        <w:spacing w:after="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00B45603">
        <w:rPr>
          <w:rFonts w:ascii="Times New Roman" w:eastAsia="Times New Roman" w:hAnsi="Times New Roman" w:cs="Times New Roman"/>
          <w:color w:val="111111"/>
          <w:sz w:val="24"/>
          <w:szCs w:val="28"/>
          <w:lang w:eastAsia="pt-BR"/>
        </w:rPr>
        <w:t>Os autores</w:t>
      </w:r>
      <w:r w:rsidRPr="00E85DAD">
        <w:rPr>
          <w:rFonts w:ascii="Times New Roman" w:eastAsia="Times New Roman" w:hAnsi="Times New Roman" w:cs="Times New Roman"/>
          <w:color w:val="111111"/>
          <w:sz w:val="24"/>
          <w:szCs w:val="28"/>
          <w:lang w:eastAsia="pt-BR"/>
        </w:rPr>
        <w:t xml:space="preserve"> declaram não haver interesses conflitantes.</w:t>
      </w:r>
    </w:p>
    <w:p w14:paraId="56FCB905"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Reconhecemos que algumas autorias podem estar sujeitas a acordos de confidencialidade. Nesses casos, obrigatoriamente declarar: </w:t>
      </w:r>
    </w:p>
    <w:p w14:paraId="3852D70C" w14:textId="74BB33FB"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lastRenderedPageBreak/>
        <w:t xml:space="preserve">( ) </w:t>
      </w:r>
      <w:r w:rsidR="00B45603">
        <w:rPr>
          <w:rFonts w:ascii="Times New Roman" w:eastAsia="Times New Roman" w:hAnsi="Times New Roman" w:cs="Times New Roman"/>
          <w:color w:val="111111"/>
          <w:sz w:val="24"/>
          <w:szCs w:val="28"/>
          <w:lang w:eastAsia="pt-BR"/>
        </w:rPr>
        <w:t>Os autores</w:t>
      </w:r>
      <w:r w:rsidRPr="00E85DAD">
        <w:rPr>
          <w:rFonts w:ascii="Times New Roman" w:eastAsia="Times New Roman" w:hAnsi="Times New Roman" w:cs="Times New Roman"/>
          <w:color w:val="111111"/>
          <w:sz w:val="24"/>
          <w:szCs w:val="28"/>
          <w:lang w:eastAsia="pt-BR"/>
        </w:rPr>
        <w:t xml:space="preserve"> informam estar</w:t>
      </w:r>
      <w:r w:rsidR="00B45603">
        <w:rPr>
          <w:rFonts w:ascii="Times New Roman" w:eastAsia="Times New Roman" w:hAnsi="Times New Roman" w:cs="Times New Roman"/>
          <w:color w:val="111111"/>
          <w:sz w:val="24"/>
          <w:szCs w:val="28"/>
          <w:lang w:eastAsia="pt-BR"/>
        </w:rPr>
        <w:t>em vinculado</w:t>
      </w:r>
      <w:r w:rsidRPr="00E85DAD">
        <w:rPr>
          <w:rFonts w:ascii="Times New Roman" w:eastAsia="Times New Roman" w:hAnsi="Times New Roman" w:cs="Times New Roman"/>
          <w:color w:val="111111"/>
          <w:sz w:val="24"/>
          <w:szCs w:val="28"/>
          <w:lang w:eastAsia="pt-BR"/>
        </w:rPr>
        <w:t xml:space="preserve">s a acordos de confidencialidade que impedem a divulgação de possíveis conflitos de interesse relacionados a este trabalho. </w:t>
      </w:r>
    </w:p>
    <w:p w14:paraId="67912A88" w14:textId="18575A6B" w:rsid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Para mais informações, acessar: </w:t>
      </w:r>
      <w:hyperlink r:id="rId9" w:history="1">
        <w:r w:rsidR="00B45603" w:rsidRPr="002620BF">
          <w:rPr>
            <w:rStyle w:val="Hyperlink"/>
            <w:rFonts w:ascii="Times New Roman" w:eastAsia="Times New Roman" w:hAnsi="Times New Roman" w:cs="Times New Roman"/>
            <w:sz w:val="24"/>
            <w:szCs w:val="28"/>
            <w:lang w:eastAsia="pt-BR"/>
          </w:rPr>
          <w:t>https://www.abecbrasil.org.br/arquivos/whitepaper_CSE.pdf</w:t>
        </w:r>
      </w:hyperlink>
    </w:p>
    <w:p w14:paraId="18CA0448" w14:textId="77777777" w:rsidR="001B1F90" w:rsidRPr="00B45603" w:rsidRDefault="00E85DAD" w:rsidP="00E85DAD">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w:rsidRPr="00B45603">
        <w:rPr>
          <w:rFonts w:ascii="Times New Roman" w:eastAsia="Times New Roman" w:hAnsi="Times New Roman" w:cs="Times New Roman"/>
          <w:b/>
          <w:color w:val="111111"/>
          <w:sz w:val="24"/>
          <w:szCs w:val="28"/>
          <w:lang w:eastAsia="pt-BR"/>
        </w:rPr>
        <w:t>DISPONIBILIDADE DE DADOS DE PESQUISA E OUTROS MATERIAIS</w:t>
      </w:r>
    </w:p>
    <w:p w14:paraId="47199B97" w14:textId="004BB5A5"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Prefira usar repositórios de confiança que estejam indicados no diretório de repositório de dados </w:t>
      </w:r>
      <w:r w:rsidR="001B1F90">
        <w:rPr>
          <w:rFonts w:ascii="Times New Roman" w:eastAsia="Times New Roman" w:hAnsi="Times New Roman" w:cs="Times New Roman"/>
          <w:color w:val="111111"/>
          <w:sz w:val="24"/>
          <w:szCs w:val="28"/>
          <w:lang w:eastAsia="pt-BR"/>
        </w:rPr>
        <w:t>(</w:t>
      </w:r>
      <w:r w:rsidRPr="00E85DAD">
        <w:rPr>
          <w:rFonts w:ascii="Times New Roman" w:eastAsia="Times New Roman" w:hAnsi="Times New Roman" w:cs="Times New Roman"/>
          <w:color w:val="111111"/>
          <w:sz w:val="24"/>
          <w:szCs w:val="28"/>
          <w:lang w:eastAsia="pt-BR"/>
        </w:rPr>
        <w:t>confira a lista de repositórios (</w:t>
      </w:r>
      <w:hyperlink r:id="rId10" w:history="1">
        <w:r w:rsidR="001B1F90" w:rsidRPr="001B1F90">
          <w:rPr>
            <w:rStyle w:val="Hyperlink"/>
            <w:rFonts w:ascii="Times New Roman" w:eastAsia="Times New Roman" w:hAnsi="Times New Roman" w:cs="Times New Roman"/>
            <w:sz w:val="24"/>
            <w:szCs w:val="28"/>
            <w:lang w:eastAsia="pt-BR"/>
          </w:rPr>
          <w:t>web link</w:t>
        </w:r>
      </w:hyperlink>
      <w:r w:rsidR="001B1F90">
        <w:rPr>
          <w:rFonts w:ascii="Times New Roman" w:eastAsia="Times New Roman" w:hAnsi="Times New Roman" w:cs="Times New Roman"/>
          <w:color w:val="111111"/>
          <w:sz w:val="24"/>
          <w:szCs w:val="28"/>
          <w:lang w:eastAsia="pt-BR"/>
        </w:rPr>
        <w:t>))</w:t>
      </w:r>
      <w:r w:rsidRPr="00E85DAD">
        <w:rPr>
          <w:rFonts w:ascii="Times New Roman" w:eastAsia="Times New Roman" w:hAnsi="Times New Roman" w:cs="Times New Roman"/>
          <w:color w:val="111111"/>
          <w:sz w:val="24"/>
          <w:szCs w:val="28"/>
          <w:lang w:eastAsia="pt-BR"/>
        </w:rPr>
        <w:t xml:space="preserve">. </w:t>
      </w:r>
    </w:p>
    <w:p w14:paraId="5CEE39FE" w14:textId="77777777" w:rsidR="001B1F90" w:rsidRDefault="001B1F90"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Pr>
          <w:rFonts w:ascii="Times New Roman" w:eastAsia="Times New Roman" w:hAnsi="Times New Roman" w:cs="Times New Roman"/>
          <w:color w:val="111111"/>
          <w:sz w:val="24"/>
          <w:szCs w:val="28"/>
          <w:lang w:eastAsia="pt-BR"/>
        </w:rPr>
        <w:t>Os autores são encorajado</w:t>
      </w:r>
      <w:r w:rsidR="00E85DAD" w:rsidRPr="00E85DAD">
        <w:rPr>
          <w:rFonts w:ascii="Times New Roman" w:eastAsia="Times New Roman" w:hAnsi="Times New Roman" w:cs="Times New Roman"/>
          <w:color w:val="111111"/>
          <w:sz w:val="24"/>
          <w:szCs w:val="28"/>
          <w:lang w:eastAsia="pt-BR"/>
        </w:rPr>
        <w:t>s a disponibilizar todos os conteúdos</w:t>
      </w:r>
      <w:r>
        <w:rPr>
          <w:rFonts w:ascii="Times New Roman" w:eastAsia="Times New Roman" w:hAnsi="Times New Roman" w:cs="Times New Roman"/>
          <w:color w:val="111111"/>
          <w:sz w:val="24"/>
          <w:szCs w:val="28"/>
          <w:lang w:eastAsia="pt-BR"/>
        </w:rPr>
        <w:t xml:space="preserve"> </w:t>
      </w:r>
      <w:r w:rsidR="00E85DAD" w:rsidRPr="00E85DAD">
        <w:rPr>
          <w:rFonts w:ascii="Times New Roman" w:eastAsia="Times New Roman" w:hAnsi="Times New Roman" w:cs="Times New Roman"/>
          <w:color w:val="111111"/>
          <w:sz w:val="24"/>
          <w:szCs w:val="28"/>
          <w:lang w:eastAsia="pt-BR"/>
        </w:rPr>
        <w:t>subjacentes ao texto do manuscrito no momento da submissão do artigo. O objetivo é colaborar com a avaliação da pesquisa e, se for publicado o artigo, contribuir para o reuso, a reprodutibilidade, o compartilhamento, a credibilidade e a preservação da pesquisa.</w:t>
      </w:r>
    </w:p>
    <w:p w14:paraId="4DA63A42" w14:textId="77777777" w:rsidR="001B1F90" w:rsidRDefault="001B1F90"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Entenda a diferença entre dados, conjunto de dados e metadados: </w:t>
      </w:r>
    </w:p>
    <w:p w14:paraId="788D3DCB" w14:textId="77777777" w:rsid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 xml:space="preserve">Dados: são as informações coletadas ou registradas durante a realização de uma pesquisa. Podem ser números, textos, imagens, gravações de áudio ou vídeo, entre outros, e são usados para responder às perguntas de pesquisa ou testar hipóteses. Por exemplo, em uma pesquisa com questionários, os dados são as respostas dos participantes. </w:t>
      </w:r>
    </w:p>
    <w:p w14:paraId="5ACFCB25" w14:textId="77777777" w:rsid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 xml:space="preserve">Conjunto de dados: são todos os materiais coletados ou obtidos durante a realização da pesquisa. Isso pode incluir planilhas com números, arquivos de texto, imagens, gravações de áudio ou vídeo, entre outros tipos de documentos que reúnem as informações utilizadas no estudo. Esses materiais formam a base para as conclusões e análises apresentadas no artigo. </w:t>
      </w:r>
    </w:p>
    <w:p w14:paraId="3C72D72F" w14:textId="2C77AE4B" w:rsidR="00E85DAD" w:rsidRPr="001B1F90" w:rsidRDefault="001B1F90" w:rsidP="001B1F90">
      <w:pPr>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1B1F90">
        <w:rPr>
          <w:rFonts w:ascii="Times New Roman" w:eastAsia="Times New Roman" w:hAnsi="Times New Roman" w:cs="Times New Roman"/>
          <w:color w:val="111111"/>
          <w:sz w:val="24"/>
          <w:szCs w:val="28"/>
          <w:lang w:eastAsia="pt-BR"/>
        </w:rPr>
        <w:t xml:space="preserve">Metadados: são dados sobre os dados, fornecem informações que ajudam a entender e organizar o conjunto de dados. Por exemplo, os metadados podem incluir a data em que os dados foram coletados, o nome de quem coletou, o tipo de dados, o método usado, e outras descrições que explicam o que os dados </w:t>
      </w:r>
      <w:r>
        <w:rPr>
          <w:rFonts w:ascii="Times New Roman" w:eastAsia="Times New Roman" w:hAnsi="Times New Roman" w:cs="Times New Roman"/>
          <w:color w:val="111111"/>
          <w:sz w:val="24"/>
          <w:szCs w:val="28"/>
          <w:lang w:eastAsia="pt-BR"/>
        </w:rPr>
        <w:t>representam e como foram gerados.</w:t>
      </w:r>
      <w:r w:rsidRPr="001B1F90">
        <w:rPr>
          <w:rFonts w:ascii="Times New Roman" w:eastAsia="Times New Roman" w:hAnsi="Times New Roman" w:cs="Times New Roman"/>
          <w:color w:val="111111"/>
          <w:sz w:val="24"/>
          <w:szCs w:val="28"/>
          <w:lang w:eastAsia="pt-BR"/>
        </w:rPr>
        <w:t xml:space="preserve"> </w:t>
      </w:r>
      <w:r w:rsidR="00E85DAD" w:rsidRPr="001B1F90">
        <w:rPr>
          <w:rFonts w:ascii="Times New Roman" w:eastAsia="Times New Roman" w:hAnsi="Times New Roman" w:cs="Times New Roman"/>
          <w:color w:val="111111"/>
          <w:sz w:val="24"/>
          <w:szCs w:val="28"/>
          <w:lang w:eastAsia="pt-BR"/>
        </w:rPr>
        <w:t xml:space="preserve"> </w:t>
      </w:r>
    </w:p>
    <w:p w14:paraId="1CB5EC0F" w14:textId="77777777"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Indicar a opção que melhor descreve a disponibilidade dos dados de sua pesquisa. Caso a pesquisa possua dados, incluir os detalhes solicitados conforme aplicável. Selecionar apenas uma alternativa.</w:t>
      </w:r>
    </w:p>
    <w:p w14:paraId="0A2DC7F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A pesquisa não possui dados</w:t>
      </w:r>
      <w:r w:rsidRPr="00E85DAD">
        <w:rPr>
          <w:rFonts w:ascii="Times New Roman" w:eastAsia="Times New Roman" w:hAnsi="Times New Roman" w:cs="Times New Roman"/>
          <w:color w:val="111111"/>
          <w:sz w:val="24"/>
          <w:szCs w:val="28"/>
          <w:lang w:eastAsia="pt-BR"/>
        </w:rPr>
        <w:t>. O artigo não contém dados coletados ou obtidos por meio de análises a partir de fontes primárias.</w:t>
      </w:r>
    </w:p>
    <w:p w14:paraId="195CA09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Os dados foram publicados no próprio artigo.</w:t>
      </w:r>
      <w:r w:rsidRPr="00E85DAD">
        <w:rPr>
          <w:rFonts w:ascii="Times New Roman" w:eastAsia="Times New Roman" w:hAnsi="Times New Roman" w:cs="Times New Roman"/>
          <w:color w:val="111111"/>
          <w:sz w:val="24"/>
          <w:szCs w:val="28"/>
          <w:lang w:eastAsia="pt-BR"/>
        </w:rPr>
        <w:t xml:space="preserve"> Todo o conjunto de dados que dá suporte aos resultados deste estudo está incluído no corpo do artigo.</w:t>
      </w:r>
    </w:p>
    <w:p w14:paraId="11890571"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Os dados foram submetidos como materiais suplementares.</w:t>
      </w:r>
      <w:r w:rsidRPr="00E85DAD">
        <w:rPr>
          <w:rFonts w:ascii="Times New Roman" w:eastAsia="Times New Roman" w:hAnsi="Times New Roman" w:cs="Times New Roman"/>
          <w:color w:val="111111"/>
          <w:sz w:val="24"/>
          <w:szCs w:val="28"/>
          <w:lang w:eastAsia="pt-BR"/>
        </w:rPr>
        <w:t xml:space="preserve"> O conjunto de dados que dá suporte aos resultados deste estudo foi enviado para publicação na seção “Materiais Suplementares”.</w:t>
      </w:r>
    </w:p>
    <w:p w14:paraId="50A271F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Os dados já estão disponíveis em repositórios de dados confiáveis</w:t>
      </w:r>
      <w:r w:rsidRPr="00E85DAD">
        <w:rPr>
          <w:rFonts w:ascii="Times New Roman" w:eastAsia="Times New Roman" w:hAnsi="Times New Roman" w:cs="Times New Roman"/>
          <w:color w:val="111111"/>
          <w:sz w:val="24"/>
          <w:szCs w:val="28"/>
          <w:lang w:eastAsia="pt-BR"/>
        </w:rPr>
        <w:t>. Fornecer os títulos dos conjuntos de dados e as URLs correspondentes:</w:t>
      </w:r>
    </w:p>
    <w:p w14:paraId="02FA766F"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Título 1:</w:t>
      </w:r>
    </w:p>
    <w:p w14:paraId="5D9E3D2A"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1:</w:t>
      </w:r>
    </w:p>
    <w:p w14:paraId="1A9D60FC"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lastRenderedPageBreak/>
        <w:t>Título 2:</w:t>
      </w:r>
    </w:p>
    <w:p w14:paraId="229E5D2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2:</w:t>
      </w:r>
    </w:p>
    <w:p w14:paraId="30690840" w14:textId="7863CA00"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1B1F90">
        <w:rPr>
          <w:rFonts w:ascii="Times New Roman" w:eastAsia="Times New Roman" w:hAnsi="Times New Roman" w:cs="Times New Roman"/>
          <w:b/>
          <w:color w:val="111111"/>
          <w:sz w:val="24"/>
          <w:szCs w:val="28"/>
          <w:lang w:eastAsia="pt-BR"/>
        </w:rPr>
        <w:t>Os autores</w:t>
      </w:r>
      <w:r w:rsidRPr="001B1F90">
        <w:rPr>
          <w:rFonts w:ascii="Times New Roman" w:eastAsia="Times New Roman" w:hAnsi="Times New Roman" w:cs="Times New Roman"/>
          <w:b/>
          <w:color w:val="111111"/>
          <w:sz w:val="24"/>
          <w:szCs w:val="28"/>
          <w:lang w:eastAsia="pt-BR"/>
        </w:rPr>
        <w:t xml:space="preserve"> utilizaram apenas conjuntos de dados existentes (de terceiros).</w:t>
      </w:r>
      <w:r w:rsidRPr="00E85DAD">
        <w:rPr>
          <w:rFonts w:ascii="Times New Roman" w:eastAsia="Times New Roman" w:hAnsi="Times New Roman" w:cs="Times New Roman"/>
          <w:color w:val="111111"/>
          <w:sz w:val="24"/>
          <w:szCs w:val="28"/>
          <w:lang w:eastAsia="pt-BR"/>
        </w:rPr>
        <w:t xml:space="preserve"> Indicar a localização dos dados utilizados, fornecendo URLs ou DOIs:</w:t>
      </w:r>
    </w:p>
    <w:p w14:paraId="486E399E"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URL ou DOI 1: </w:t>
      </w:r>
    </w:p>
    <w:p w14:paraId="47A54F58"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2:</w:t>
      </w:r>
    </w:p>
    <w:p w14:paraId="2BE1C0DB"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Há interesse em compartilhar os dados, mas precisamos de orientação.</w:t>
      </w:r>
      <w:r w:rsidRPr="00E85DAD">
        <w:rPr>
          <w:rFonts w:ascii="Times New Roman" w:eastAsia="Times New Roman" w:hAnsi="Times New Roman" w:cs="Times New Roman"/>
          <w:color w:val="111111"/>
          <w:sz w:val="24"/>
          <w:szCs w:val="28"/>
          <w:lang w:eastAsia="pt-BR"/>
        </w:rPr>
        <w:t xml:space="preserve"> Desejamos compartilhar o conjunto de dados, porém não sabemos como proceder.</w:t>
      </w:r>
    </w:p>
    <w:p w14:paraId="0EB05BE4"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Os dados não podem ser compartilhados publicamente</w:t>
      </w:r>
      <w:r w:rsidRPr="00E85DAD">
        <w:rPr>
          <w:rFonts w:ascii="Times New Roman" w:eastAsia="Times New Roman" w:hAnsi="Times New Roman" w:cs="Times New Roman"/>
          <w:color w:val="111111"/>
          <w:sz w:val="24"/>
          <w:szCs w:val="28"/>
          <w:lang w:eastAsia="pt-BR"/>
        </w:rPr>
        <w:t>. O conjunto de dados que dá suporte aos resultados deste estudo não pode ser disponibilizado ao público. Justificar o motivo:</w:t>
      </w:r>
    </w:p>
    <w:p w14:paraId="1EC1F480"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Os dados possuem restrição de acesso, por isso queremos compartilhar apenas os metadados publicamente:</w:t>
      </w:r>
    </w:p>
    <w:p w14:paraId="11CD8E98"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URL ou DOI 1: </w:t>
      </w:r>
    </w:p>
    <w:p w14:paraId="15E42A9F"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2:</w:t>
      </w:r>
    </w:p>
    <w:p w14:paraId="6D43E196"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 ) </w:t>
      </w:r>
      <w:r w:rsidRPr="00E85DAD">
        <w:rPr>
          <w:rFonts w:ascii="Times New Roman" w:eastAsia="Times New Roman" w:hAnsi="Times New Roman" w:cs="Times New Roman"/>
          <w:b/>
          <w:color w:val="111111"/>
          <w:sz w:val="24"/>
          <w:szCs w:val="28"/>
          <w:lang w:eastAsia="pt-BR"/>
        </w:rPr>
        <w:t>Os dados podem ser acessados somente pelos pareceristas</w:t>
      </w:r>
      <w:r w:rsidRPr="00E85DAD">
        <w:rPr>
          <w:rFonts w:ascii="Times New Roman" w:eastAsia="Times New Roman" w:hAnsi="Times New Roman" w:cs="Times New Roman"/>
          <w:color w:val="111111"/>
          <w:sz w:val="24"/>
          <w:szCs w:val="28"/>
          <w:lang w:eastAsia="pt-BR"/>
        </w:rPr>
        <w:t xml:space="preserve">. Caso não estejam incluídos como materiais suplementares na própria plataforma da revista, indicar como os pareceristas podem acessar o conteúdo: </w:t>
      </w:r>
    </w:p>
    <w:p w14:paraId="603230CD"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xml:space="preserve">URL ou DOI 1: </w:t>
      </w:r>
    </w:p>
    <w:p w14:paraId="00870550" w14:textId="77777777" w:rsidR="00E85DAD" w:rsidRPr="00E85DAD" w:rsidRDefault="00E85DAD" w:rsidP="00B45603">
      <w:pPr>
        <w:shd w:val="clear" w:color="auto" w:fill="FFFFFF"/>
        <w:spacing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URL ou DOI 2:</w:t>
      </w:r>
    </w:p>
    <w:p w14:paraId="56E3838F" w14:textId="0D8D19BF" w:rsidR="00E85DAD" w:rsidRPr="00E85DAD"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b/>
          <w:color w:val="111111"/>
          <w:sz w:val="24"/>
          <w:szCs w:val="28"/>
          <w:lang w:eastAsia="pt-BR"/>
        </w:rPr>
        <w:t>ANUÊNCIA DE AVALIAÇÃO ABERTA</w:t>
      </w:r>
      <w:bookmarkStart w:id="0" w:name="_GoBack"/>
      <w:bookmarkEnd w:id="0"/>
    </w:p>
    <w:p w14:paraId="0C23888E" w14:textId="7E7B5ABC" w:rsidR="00E85DAD" w:rsidRPr="00995B27" w:rsidRDefault="00E85DAD" w:rsidP="00E85DAD">
      <w:p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w:rsidRPr="00E85DAD">
        <w:rPr>
          <w:rFonts w:ascii="Times New Roman" w:eastAsia="Times New Roman" w:hAnsi="Times New Roman" w:cs="Times New Roman"/>
          <w:color w:val="111111"/>
          <w:sz w:val="24"/>
          <w:szCs w:val="28"/>
          <w:lang w:eastAsia="pt-BR"/>
        </w:rPr>
        <w:t>( ) Deseja interagir diretamente com o avaliador caso este também concorde, durante o processo de avaliação do manuscrito?</w:t>
      </w:r>
    </w:p>
    <w:sectPr w:rsidR="00E85DAD" w:rsidRPr="00995B27" w:rsidSect="00E85DAD">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1BE7E" w14:textId="77777777" w:rsidR="00412768" w:rsidRDefault="00412768" w:rsidP="00D65080">
      <w:pPr>
        <w:spacing w:after="0" w:line="240" w:lineRule="auto"/>
      </w:pPr>
      <w:r>
        <w:separator/>
      </w:r>
    </w:p>
  </w:endnote>
  <w:endnote w:type="continuationSeparator" w:id="0">
    <w:p w14:paraId="56235CD2" w14:textId="77777777" w:rsidR="00412768" w:rsidRDefault="00412768" w:rsidP="00D65080">
      <w:pPr>
        <w:spacing w:after="0" w:line="240" w:lineRule="auto"/>
      </w:pPr>
      <w:r>
        <w:continuationSeparator/>
      </w:r>
    </w:p>
  </w:endnote>
  <w:endnote w:type="continuationNotice" w:id="1">
    <w:p w14:paraId="6E6E7083" w14:textId="77777777" w:rsidR="00412768" w:rsidRDefault="00412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104704"/>
      <w:docPartObj>
        <w:docPartGallery w:val="Page Numbers (Bottom of Page)"/>
        <w:docPartUnique/>
      </w:docPartObj>
    </w:sdtPr>
    <w:sdtEndPr/>
    <w:sdtContent>
      <w:p w14:paraId="7060B104" w14:textId="44D59E22" w:rsidR="009F01BE" w:rsidRDefault="009F01BE">
        <w:pPr>
          <w:pStyle w:val="Rodap"/>
          <w:jc w:val="right"/>
        </w:pPr>
        <w:r>
          <w:fldChar w:fldCharType="begin"/>
        </w:r>
        <w:r>
          <w:instrText>PAGE   \* MERGEFORMAT</w:instrText>
        </w:r>
        <w:r>
          <w:fldChar w:fldCharType="separate"/>
        </w:r>
        <w:r w:rsidR="00A7718D">
          <w:rPr>
            <w:noProof/>
          </w:rPr>
          <w:t>4</w:t>
        </w:r>
        <w:r>
          <w:fldChar w:fldCharType="end"/>
        </w:r>
      </w:p>
    </w:sdtContent>
  </w:sdt>
  <w:p w14:paraId="4873CD08" w14:textId="5DEB72C6" w:rsidR="009F01BE" w:rsidRPr="00787F17" w:rsidRDefault="009F01BE" w:rsidP="00787F1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11641"/>
      <w:docPartObj>
        <w:docPartGallery w:val="Page Numbers (Bottom of Page)"/>
        <w:docPartUnique/>
      </w:docPartObj>
    </w:sdtPr>
    <w:sdtEndPr/>
    <w:sdtContent>
      <w:p w14:paraId="05D0E047" w14:textId="4DB69C70" w:rsidR="00E629EB" w:rsidRDefault="00E629EB">
        <w:pPr>
          <w:pStyle w:val="Rodap"/>
          <w:jc w:val="right"/>
        </w:pPr>
        <w:r>
          <w:fldChar w:fldCharType="begin"/>
        </w:r>
        <w:r>
          <w:instrText>PAGE   \* MERGEFORMAT</w:instrText>
        </w:r>
        <w:r>
          <w:fldChar w:fldCharType="separate"/>
        </w:r>
        <w:r w:rsidR="00A7718D">
          <w:rPr>
            <w:noProof/>
          </w:rPr>
          <w:t>1</w:t>
        </w:r>
        <w:r>
          <w:fldChar w:fldCharType="end"/>
        </w:r>
      </w:p>
    </w:sdtContent>
  </w:sdt>
  <w:p w14:paraId="08B3B2EA" w14:textId="03948719" w:rsidR="009F01BE" w:rsidRPr="00580CA9" w:rsidRDefault="00E629EB" w:rsidP="00E629EB">
    <w:pPr>
      <w:jc w:val="center"/>
    </w:pPr>
    <w:r w:rsidRPr="00580CA9">
      <w:rPr>
        <w:sz w:val="16"/>
        <w:szCs w:val="16"/>
      </w:rPr>
      <w:t xml:space="preserve">ES - Engineering and Science ISSN: 2358-5390 DOI: 10.18607/ES[ano][edição][artigo] Volume _, </w:t>
    </w:r>
    <w:r w:rsidR="00090013">
      <w:rPr>
        <w:sz w:val="16"/>
        <w:szCs w:val="16"/>
      </w:rPr>
      <w:t>Número</w:t>
    </w:r>
    <w:r w:rsidRPr="00580CA9">
      <w:rPr>
        <w:sz w:val="16"/>
        <w:szCs w:val="16"/>
      </w:rPr>
      <w:t xml:space="preserve"> 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A795" w14:textId="77777777" w:rsidR="00412768" w:rsidRDefault="00412768" w:rsidP="00D65080">
      <w:pPr>
        <w:spacing w:after="0" w:line="240" w:lineRule="auto"/>
      </w:pPr>
      <w:r>
        <w:separator/>
      </w:r>
    </w:p>
  </w:footnote>
  <w:footnote w:type="continuationSeparator" w:id="0">
    <w:p w14:paraId="6B3A8789" w14:textId="77777777" w:rsidR="00412768" w:rsidRDefault="00412768" w:rsidP="00D65080">
      <w:pPr>
        <w:spacing w:after="0" w:line="240" w:lineRule="auto"/>
      </w:pPr>
      <w:r>
        <w:continuationSeparator/>
      </w:r>
    </w:p>
  </w:footnote>
  <w:footnote w:type="continuationNotice" w:id="1">
    <w:p w14:paraId="0BB95DDE" w14:textId="77777777" w:rsidR="00412768" w:rsidRDefault="004127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7B87" w14:textId="5BC634FB" w:rsidR="009F01BE" w:rsidRPr="006A2AA6" w:rsidRDefault="009F01BE" w:rsidP="00F00F63">
    <w:pPr>
      <w:spacing w:after="200"/>
      <w:jc w:val="both"/>
      <w:rPr>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1E11C" w14:textId="2571AA13" w:rsidR="009F01BE" w:rsidRPr="005450F0" w:rsidRDefault="001D53A0" w:rsidP="006761AE">
    <w:pPr>
      <w:tabs>
        <w:tab w:val="center" w:pos="4252"/>
        <w:tab w:val="center" w:pos="4535"/>
        <w:tab w:val="right" w:pos="8504"/>
        <w:tab w:val="right" w:pos="9070"/>
      </w:tabs>
      <w:jc w:val="right"/>
      <w:rPr>
        <w:lang w:val="en-US"/>
      </w:rPr>
    </w:pPr>
    <w:r>
      <w:rPr>
        <w:noProof/>
        <w:lang w:eastAsia="pt-BR"/>
      </w:rPr>
      <w:drawing>
        <wp:anchor distT="0" distB="0" distL="114300" distR="114300" simplePos="0" relativeHeight="251673088" behindDoc="1" locked="0" layoutInCell="1" allowOverlap="1" wp14:anchorId="1D17CF8C" wp14:editId="48AE239F">
          <wp:simplePos x="0" y="0"/>
          <wp:positionH relativeFrom="margin">
            <wp:align>center</wp:align>
          </wp:positionH>
          <wp:positionV relativeFrom="paragraph">
            <wp:posOffset>-487680</wp:posOffset>
          </wp:positionV>
          <wp:extent cx="2428875" cy="923925"/>
          <wp:effectExtent l="0" t="0" r="9525" b="9525"/>
          <wp:wrapNone/>
          <wp:docPr id="2" name="Imagem 2" descr="C:\Users\Revista.EST-HP\Downloads\Revista ES _ 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vista.EST-HP\Downloads\Revista ES _ Heade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1AE">
      <w:rPr>
        <w:sz w:val="16"/>
        <w:szCs w:val="16"/>
        <w:lang w:val="en-US"/>
      </w:rPr>
      <w:tab/>
    </w:r>
    <w:r w:rsidR="006761AE">
      <w:rPr>
        <w:sz w:val="16"/>
        <w:szCs w:val="16"/>
        <w:lang w:val="en-US"/>
      </w:rPr>
      <w:tab/>
    </w:r>
    <w:r w:rsidR="009F01BE" w:rsidRPr="00D109B5">
      <w:rPr>
        <w:sz w:val="16"/>
        <w:szCs w:val="16"/>
        <w:lang w:val="en-US"/>
      </w:rPr>
      <w:t xml:space="preserve"> </w:t>
    </w:r>
  </w:p>
  <w:p w14:paraId="58FA4A80" w14:textId="492B4C38" w:rsidR="009F01BE" w:rsidRPr="00FE4A58" w:rsidRDefault="009F01BE" w:rsidP="00FE4A58">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CA6"/>
    <w:multiLevelType w:val="hybridMultilevel"/>
    <w:tmpl w:val="BF7EC9A8"/>
    <w:lvl w:ilvl="0" w:tplc="E326D3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11713D"/>
    <w:multiLevelType w:val="hybridMultilevel"/>
    <w:tmpl w:val="F878D6D4"/>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2">
    <w:nsid w:val="0A36730F"/>
    <w:multiLevelType w:val="hybridMultilevel"/>
    <w:tmpl w:val="CE34192E"/>
    <w:lvl w:ilvl="0" w:tplc="04160001">
      <w:start w:val="1"/>
      <w:numFmt w:val="bullet"/>
      <w:lvlText w:val=""/>
      <w:lvlJc w:val="left"/>
      <w:pPr>
        <w:ind w:left="782" w:hanging="360"/>
      </w:pPr>
      <w:rPr>
        <w:rFonts w:ascii="Symbol" w:hAnsi="Symbol"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3">
    <w:nsid w:val="0B155D3F"/>
    <w:multiLevelType w:val="hybridMultilevel"/>
    <w:tmpl w:val="245E77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845676"/>
    <w:multiLevelType w:val="hybridMultilevel"/>
    <w:tmpl w:val="7D967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151806"/>
    <w:multiLevelType w:val="hybridMultilevel"/>
    <w:tmpl w:val="CA326B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0F724152"/>
    <w:multiLevelType w:val="hybridMultilevel"/>
    <w:tmpl w:val="5A9C89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12E6381F"/>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17723625"/>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1A364EDB"/>
    <w:multiLevelType w:val="hybridMultilevel"/>
    <w:tmpl w:val="D5B66782"/>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nsid w:val="1FF47F5B"/>
    <w:multiLevelType w:val="hybridMultilevel"/>
    <w:tmpl w:val="47B09BAC"/>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1">
    <w:nsid w:val="2E4D69C9"/>
    <w:multiLevelType w:val="hybridMultilevel"/>
    <w:tmpl w:val="32486106"/>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F5C2111"/>
    <w:multiLevelType w:val="hybridMultilevel"/>
    <w:tmpl w:val="A30A4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93246B"/>
    <w:multiLevelType w:val="hybridMultilevel"/>
    <w:tmpl w:val="C64E5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1DA2B93"/>
    <w:multiLevelType w:val="hybridMultilevel"/>
    <w:tmpl w:val="DE6081FE"/>
    <w:lvl w:ilvl="0" w:tplc="8EC003BC">
      <w:start w:val="1"/>
      <w:numFmt w:val="decimal"/>
      <w:lvlText w:val="%1"/>
      <w:lvlJc w:val="left"/>
      <w:pPr>
        <w:ind w:left="720" w:hanging="360"/>
      </w:pPr>
      <w:rPr>
        <w:rFonts w:ascii="Times New Roman" w:eastAsiaTheme="minorHAns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7A45E98"/>
    <w:multiLevelType w:val="hybridMultilevel"/>
    <w:tmpl w:val="54D61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86E06FD"/>
    <w:multiLevelType w:val="hybridMultilevel"/>
    <w:tmpl w:val="9AFAC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7920AD"/>
    <w:multiLevelType w:val="hybridMultilevel"/>
    <w:tmpl w:val="6FE8BA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B62368"/>
    <w:multiLevelType w:val="hybridMultilevel"/>
    <w:tmpl w:val="EDBE4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F1D7766"/>
    <w:multiLevelType w:val="hybridMultilevel"/>
    <w:tmpl w:val="AEE897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3F402DA3"/>
    <w:multiLevelType w:val="hybridMultilevel"/>
    <w:tmpl w:val="3ADEAB38"/>
    <w:lvl w:ilvl="0" w:tplc="07EAD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D54731"/>
    <w:multiLevelType w:val="hybridMultilevel"/>
    <w:tmpl w:val="B0423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7A78D3"/>
    <w:multiLevelType w:val="hybridMultilevel"/>
    <w:tmpl w:val="1220AE68"/>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3">
    <w:nsid w:val="4336413D"/>
    <w:multiLevelType w:val="hybridMultilevel"/>
    <w:tmpl w:val="0CAEC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7153342"/>
    <w:multiLevelType w:val="hybridMultilevel"/>
    <w:tmpl w:val="3918D5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47BA7FA1"/>
    <w:multiLevelType w:val="hybridMultilevel"/>
    <w:tmpl w:val="4EA0D7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875654C"/>
    <w:multiLevelType w:val="hybridMultilevel"/>
    <w:tmpl w:val="A13609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B5723E"/>
    <w:multiLevelType w:val="multilevel"/>
    <w:tmpl w:val="E4D41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472492"/>
    <w:multiLevelType w:val="hybridMultilevel"/>
    <w:tmpl w:val="55145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C4B6770"/>
    <w:multiLevelType w:val="hybridMultilevel"/>
    <w:tmpl w:val="FF10A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C666D2C"/>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nsid w:val="620D62BE"/>
    <w:multiLevelType w:val="hybridMultilevel"/>
    <w:tmpl w:val="CB12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5F432E"/>
    <w:multiLevelType w:val="hybridMultilevel"/>
    <w:tmpl w:val="13DAF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9F93B09"/>
    <w:multiLevelType w:val="hybridMultilevel"/>
    <w:tmpl w:val="8C3C42A6"/>
    <w:lvl w:ilvl="0" w:tplc="D814F6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16166FB"/>
    <w:multiLevelType w:val="hybridMultilevel"/>
    <w:tmpl w:val="FCA621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2683DA2"/>
    <w:multiLevelType w:val="hybridMultilevel"/>
    <w:tmpl w:val="B7E20DD8"/>
    <w:lvl w:ilvl="0" w:tplc="0EAAD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976692"/>
    <w:multiLevelType w:val="hybridMultilevel"/>
    <w:tmpl w:val="68BA1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B123B5E"/>
    <w:multiLevelType w:val="multilevel"/>
    <w:tmpl w:val="683E81DC"/>
    <w:lvl w:ilvl="0">
      <w:start w:val="4"/>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nsid w:val="7B6C374C"/>
    <w:multiLevelType w:val="hybridMultilevel"/>
    <w:tmpl w:val="432C7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CF3530C"/>
    <w:multiLevelType w:val="hybridMultilevel"/>
    <w:tmpl w:val="749CEA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2"/>
  </w:num>
  <w:num w:numId="4">
    <w:abstractNumId w:val="9"/>
  </w:num>
  <w:num w:numId="5">
    <w:abstractNumId w:val="38"/>
  </w:num>
  <w:num w:numId="6">
    <w:abstractNumId w:val="35"/>
  </w:num>
  <w:num w:numId="7">
    <w:abstractNumId w:val="37"/>
  </w:num>
  <w:num w:numId="8">
    <w:abstractNumId w:val="15"/>
  </w:num>
  <w:num w:numId="9">
    <w:abstractNumId w:val="10"/>
  </w:num>
  <w:num w:numId="10">
    <w:abstractNumId w:val="28"/>
  </w:num>
  <w:num w:numId="11">
    <w:abstractNumId w:val="7"/>
  </w:num>
  <w:num w:numId="12">
    <w:abstractNumId w:val="30"/>
  </w:num>
  <w:num w:numId="13">
    <w:abstractNumId w:val="8"/>
  </w:num>
  <w:num w:numId="14">
    <w:abstractNumId w:val="12"/>
  </w:num>
  <w:num w:numId="15">
    <w:abstractNumId w:val="4"/>
  </w:num>
  <w:num w:numId="16">
    <w:abstractNumId w:val="5"/>
  </w:num>
  <w:num w:numId="17">
    <w:abstractNumId w:val="27"/>
  </w:num>
  <w:num w:numId="18">
    <w:abstractNumId w:val="1"/>
  </w:num>
  <w:num w:numId="19">
    <w:abstractNumId w:val="6"/>
  </w:num>
  <w:num w:numId="20">
    <w:abstractNumId w:val="19"/>
  </w:num>
  <w:num w:numId="21">
    <w:abstractNumId w:val="39"/>
  </w:num>
  <w:num w:numId="22">
    <w:abstractNumId w:val="36"/>
  </w:num>
  <w:num w:numId="23">
    <w:abstractNumId w:val="21"/>
  </w:num>
  <w:num w:numId="24">
    <w:abstractNumId w:val="23"/>
  </w:num>
  <w:num w:numId="25">
    <w:abstractNumId w:val="32"/>
  </w:num>
  <w:num w:numId="26">
    <w:abstractNumId w:val="34"/>
  </w:num>
  <w:num w:numId="27">
    <w:abstractNumId w:val="33"/>
  </w:num>
  <w:num w:numId="28">
    <w:abstractNumId w:val="24"/>
  </w:num>
  <w:num w:numId="29">
    <w:abstractNumId w:val="20"/>
  </w:num>
  <w:num w:numId="30">
    <w:abstractNumId w:val="18"/>
  </w:num>
  <w:num w:numId="31">
    <w:abstractNumId w:val="2"/>
  </w:num>
  <w:num w:numId="32">
    <w:abstractNumId w:val="29"/>
  </w:num>
  <w:num w:numId="33">
    <w:abstractNumId w:val="26"/>
  </w:num>
  <w:num w:numId="34">
    <w:abstractNumId w:val="3"/>
  </w:num>
  <w:num w:numId="35">
    <w:abstractNumId w:val="13"/>
  </w:num>
  <w:num w:numId="36">
    <w:abstractNumId w:val="11"/>
  </w:num>
  <w:num w:numId="37">
    <w:abstractNumId w:val="16"/>
  </w:num>
  <w:num w:numId="38">
    <w:abstractNumId w:val="17"/>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CE"/>
    <w:rsid w:val="00004574"/>
    <w:rsid w:val="00004DEC"/>
    <w:rsid w:val="0000642A"/>
    <w:rsid w:val="000100D3"/>
    <w:rsid w:val="00010D60"/>
    <w:rsid w:val="0001124C"/>
    <w:rsid w:val="000128EB"/>
    <w:rsid w:val="00013943"/>
    <w:rsid w:val="00013F8C"/>
    <w:rsid w:val="00013FA0"/>
    <w:rsid w:val="000142FD"/>
    <w:rsid w:val="0001732F"/>
    <w:rsid w:val="0001757E"/>
    <w:rsid w:val="00021C91"/>
    <w:rsid w:val="00021D72"/>
    <w:rsid w:val="00021F97"/>
    <w:rsid w:val="00022514"/>
    <w:rsid w:val="00023776"/>
    <w:rsid w:val="00025061"/>
    <w:rsid w:val="00025257"/>
    <w:rsid w:val="00025B6C"/>
    <w:rsid w:val="000261F4"/>
    <w:rsid w:val="00027E16"/>
    <w:rsid w:val="00027F57"/>
    <w:rsid w:val="000301E9"/>
    <w:rsid w:val="00031BF2"/>
    <w:rsid w:val="00033300"/>
    <w:rsid w:val="00033377"/>
    <w:rsid w:val="00033C62"/>
    <w:rsid w:val="00033EF2"/>
    <w:rsid w:val="000342A0"/>
    <w:rsid w:val="00036F68"/>
    <w:rsid w:val="0003757D"/>
    <w:rsid w:val="00037B20"/>
    <w:rsid w:val="00040665"/>
    <w:rsid w:val="00040E10"/>
    <w:rsid w:val="000427ED"/>
    <w:rsid w:val="0004361D"/>
    <w:rsid w:val="00044EF2"/>
    <w:rsid w:val="00045A7E"/>
    <w:rsid w:val="000470F0"/>
    <w:rsid w:val="000531C8"/>
    <w:rsid w:val="000540EA"/>
    <w:rsid w:val="00054286"/>
    <w:rsid w:val="000548A6"/>
    <w:rsid w:val="00054F3B"/>
    <w:rsid w:val="00056322"/>
    <w:rsid w:val="000563A0"/>
    <w:rsid w:val="00056C2B"/>
    <w:rsid w:val="0005707F"/>
    <w:rsid w:val="000570D7"/>
    <w:rsid w:val="00062123"/>
    <w:rsid w:val="00062314"/>
    <w:rsid w:val="00062BC5"/>
    <w:rsid w:val="00063DC3"/>
    <w:rsid w:val="00066457"/>
    <w:rsid w:val="00071E3F"/>
    <w:rsid w:val="00074045"/>
    <w:rsid w:val="000753E7"/>
    <w:rsid w:val="00077D64"/>
    <w:rsid w:val="0008271B"/>
    <w:rsid w:val="000841FA"/>
    <w:rsid w:val="000845BA"/>
    <w:rsid w:val="00086304"/>
    <w:rsid w:val="00086A1B"/>
    <w:rsid w:val="00087CA8"/>
    <w:rsid w:val="00090013"/>
    <w:rsid w:val="0009009F"/>
    <w:rsid w:val="00090F86"/>
    <w:rsid w:val="00091BC6"/>
    <w:rsid w:val="000939A8"/>
    <w:rsid w:val="00095A99"/>
    <w:rsid w:val="000A2750"/>
    <w:rsid w:val="000A4F45"/>
    <w:rsid w:val="000B075C"/>
    <w:rsid w:val="000B1B6E"/>
    <w:rsid w:val="000B1D49"/>
    <w:rsid w:val="000B35D9"/>
    <w:rsid w:val="000B4178"/>
    <w:rsid w:val="000B51A3"/>
    <w:rsid w:val="000B70BF"/>
    <w:rsid w:val="000B79A9"/>
    <w:rsid w:val="000B7DA8"/>
    <w:rsid w:val="000B7EF2"/>
    <w:rsid w:val="000C3D96"/>
    <w:rsid w:val="000C4A63"/>
    <w:rsid w:val="000C4ADA"/>
    <w:rsid w:val="000C5E16"/>
    <w:rsid w:val="000C708B"/>
    <w:rsid w:val="000D29BD"/>
    <w:rsid w:val="000D702C"/>
    <w:rsid w:val="000D752F"/>
    <w:rsid w:val="000D7E69"/>
    <w:rsid w:val="000E11DC"/>
    <w:rsid w:val="000E447F"/>
    <w:rsid w:val="000E4861"/>
    <w:rsid w:val="000F017E"/>
    <w:rsid w:val="000F06A6"/>
    <w:rsid w:val="000F326D"/>
    <w:rsid w:val="000F3819"/>
    <w:rsid w:val="000F424F"/>
    <w:rsid w:val="000F5A90"/>
    <w:rsid w:val="000F6068"/>
    <w:rsid w:val="000F7D18"/>
    <w:rsid w:val="00101B1E"/>
    <w:rsid w:val="001022C8"/>
    <w:rsid w:val="0010451F"/>
    <w:rsid w:val="00104784"/>
    <w:rsid w:val="0010609A"/>
    <w:rsid w:val="0010613C"/>
    <w:rsid w:val="0010726F"/>
    <w:rsid w:val="00107F58"/>
    <w:rsid w:val="00111710"/>
    <w:rsid w:val="001123BE"/>
    <w:rsid w:val="001127B3"/>
    <w:rsid w:val="001139E5"/>
    <w:rsid w:val="001152BD"/>
    <w:rsid w:val="001155E6"/>
    <w:rsid w:val="00117E4D"/>
    <w:rsid w:val="001212CE"/>
    <w:rsid w:val="00123C60"/>
    <w:rsid w:val="00123ED9"/>
    <w:rsid w:val="00124DB6"/>
    <w:rsid w:val="00125FDF"/>
    <w:rsid w:val="0013102F"/>
    <w:rsid w:val="00131E48"/>
    <w:rsid w:val="00131F1B"/>
    <w:rsid w:val="00133D9A"/>
    <w:rsid w:val="00133E02"/>
    <w:rsid w:val="001353E2"/>
    <w:rsid w:val="0013613D"/>
    <w:rsid w:val="00140A7B"/>
    <w:rsid w:val="00141767"/>
    <w:rsid w:val="001420E4"/>
    <w:rsid w:val="001450AA"/>
    <w:rsid w:val="001453BD"/>
    <w:rsid w:val="00147977"/>
    <w:rsid w:val="0015209F"/>
    <w:rsid w:val="00154653"/>
    <w:rsid w:val="00155CEE"/>
    <w:rsid w:val="00156EED"/>
    <w:rsid w:val="001570F3"/>
    <w:rsid w:val="0015786C"/>
    <w:rsid w:val="00160445"/>
    <w:rsid w:val="00160D9B"/>
    <w:rsid w:val="00161A24"/>
    <w:rsid w:val="00163507"/>
    <w:rsid w:val="001636D2"/>
    <w:rsid w:val="001659AF"/>
    <w:rsid w:val="0016767A"/>
    <w:rsid w:val="0017132F"/>
    <w:rsid w:val="00172912"/>
    <w:rsid w:val="0017349A"/>
    <w:rsid w:val="00173AE7"/>
    <w:rsid w:val="00174620"/>
    <w:rsid w:val="00175708"/>
    <w:rsid w:val="001827DB"/>
    <w:rsid w:val="00184B43"/>
    <w:rsid w:val="0018743A"/>
    <w:rsid w:val="00190F28"/>
    <w:rsid w:val="00193121"/>
    <w:rsid w:val="00193237"/>
    <w:rsid w:val="00194CA5"/>
    <w:rsid w:val="00195AF2"/>
    <w:rsid w:val="00197298"/>
    <w:rsid w:val="001A05AB"/>
    <w:rsid w:val="001A414D"/>
    <w:rsid w:val="001A4EEE"/>
    <w:rsid w:val="001A6309"/>
    <w:rsid w:val="001A6E30"/>
    <w:rsid w:val="001A6E8E"/>
    <w:rsid w:val="001B1B31"/>
    <w:rsid w:val="001B1F90"/>
    <w:rsid w:val="001B4547"/>
    <w:rsid w:val="001B543B"/>
    <w:rsid w:val="001B662E"/>
    <w:rsid w:val="001C2610"/>
    <w:rsid w:val="001C2917"/>
    <w:rsid w:val="001C384E"/>
    <w:rsid w:val="001C4B7F"/>
    <w:rsid w:val="001C4FC6"/>
    <w:rsid w:val="001C70D0"/>
    <w:rsid w:val="001C7C1A"/>
    <w:rsid w:val="001D304A"/>
    <w:rsid w:val="001D376C"/>
    <w:rsid w:val="001D53A0"/>
    <w:rsid w:val="001D7F85"/>
    <w:rsid w:val="001E0EDE"/>
    <w:rsid w:val="001E1666"/>
    <w:rsid w:val="001E3FA2"/>
    <w:rsid w:val="001E53F1"/>
    <w:rsid w:val="001E7923"/>
    <w:rsid w:val="001E7F0B"/>
    <w:rsid w:val="001F2261"/>
    <w:rsid w:val="001F3491"/>
    <w:rsid w:val="001F51F9"/>
    <w:rsid w:val="001F6C7E"/>
    <w:rsid w:val="00201770"/>
    <w:rsid w:val="0020358C"/>
    <w:rsid w:val="00203EDF"/>
    <w:rsid w:val="00204B2A"/>
    <w:rsid w:val="002107B2"/>
    <w:rsid w:val="002110EB"/>
    <w:rsid w:val="0021114A"/>
    <w:rsid w:val="0021210E"/>
    <w:rsid w:val="00212283"/>
    <w:rsid w:val="002124DA"/>
    <w:rsid w:val="002144B7"/>
    <w:rsid w:val="00216B0C"/>
    <w:rsid w:val="00217619"/>
    <w:rsid w:val="00220CBD"/>
    <w:rsid w:val="00223CB4"/>
    <w:rsid w:val="00225DCC"/>
    <w:rsid w:val="0022699B"/>
    <w:rsid w:val="002272EE"/>
    <w:rsid w:val="00233872"/>
    <w:rsid w:val="0023796E"/>
    <w:rsid w:val="00241614"/>
    <w:rsid w:val="00242371"/>
    <w:rsid w:val="00242969"/>
    <w:rsid w:val="00242C14"/>
    <w:rsid w:val="00242FA9"/>
    <w:rsid w:val="00244DFE"/>
    <w:rsid w:val="00247921"/>
    <w:rsid w:val="002514C5"/>
    <w:rsid w:val="00251694"/>
    <w:rsid w:val="00252393"/>
    <w:rsid w:val="00252474"/>
    <w:rsid w:val="00253ADB"/>
    <w:rsid w:val="00260BBF"/>
    <w:rsid w:val="00261671"/>
    <w:rsid w:val="00261A5A"/>
    <w:rsid w:val="00265F22"/>
    <w:rsid w:val="00266329"/>
    <w:rsid w:val="002666D7"/>
    <w:rsid w:val="00266EAE"/>
    <w:rsid w:val="00272B90"/>
    <w:rsid w:val="002735E4"/>
    <w:rsid w:val="00274501"/>
    <w:rsid w:val="002779A3"/>
    <w:rsid w:val="00280405"/>
    <w:rsid w:val="0028162C"/>
    <w:rsid w:val="00281D69"/>
    <w:rsid w:val="00282D61"/>
    <w:rsid w:val="002831D2"/>
    <w:rsid w:val="00285876"/>
    <w:rsid w:val="00285C22"/>
    <w:rsid w:val="002863D2"/>
    <w:rsid w:val="002870A3"/>
    <w:rsid w:val="00290B39"/>
    <w:rsid w:val="002915E9"/>
    <w:rsid w:val="002921EC"/>
    <w:rsid w:val="002941A4"/>
    <w:rsid w:val="002942EC"/>
    <w:rsid w:val="00294947"/>
    <w:rsid w:val="00294BAD"/>
    <w:rsid w:val="0029669D"/>
    <w:rsid w:val="00297636"/>
    <w:rsid w:val="002A08C4"/>
    <w:rsid w:val="002A0913"/>
    <w:rsid w:val="002A2E5D"/>
    <w:rsid w:val="002A31F1"/>
    <w:rsid w:val="002A4E5F"/>
    <w:rsid w:val="002A5A17"/>
    <w:rsid w:val="002A6508"/>
    <w:rsid w:val="002B0BD2"/>
    <w:rsid w:val="002B0F0B"/>
    <w:rsid w:val="002B1C98"/>
    <w:rsid w:val="002B5F74"/>
    <w:rsid w:val="002B6E46"/>
    <w:rsid w:val="002B701D"/>
    <w:rsid w:val="002C0E1F"/>
    <w:rsid w:val="002C3737"/>
    <w:rsid w:val="002C3F24"/>
    <w:rsid w:val="002C5F2B"/>
    <w:rsid w:val="002C737E"/>
    <w:rsid w:val="002D0010"/>
    <w:rsid w:val="002D36D9"/>
    <w:rsid w:val="002D3B17"/>
    <w:rsid w:val="002D43AF"/>
    <w:rsid w:val="002D43E0"/>
    <w:rsid w:val="002D479C"/>
    <w:rsid w:val="002D4E23"/>
    <w:rsid w:val="002D4F21"/>
    <w:rsid w:val="002D5258"/>
    <w:rsid w:val="002D5CFB"/>
    <w:rsid w:val="002D6F47"/>
    <w:rsid w:val="002E12B3"/>
    <w:rsid w:val="002E18E9"/>
    <w:rsid w:val="002E5463"/>
    <w:rsid w:val="002E621A"/>
    <w:rsid w:val="002E6337"/>
    <w:rsid w:val="002F0F23"/>
    <w:rsid w:val="002F115D"/>
    <w:rsid w:val="002F190F"/>
    <w:rsid w:val="002F1CA4"/>
    <w:rsid w:val="002F2623"/>
    <w:rsid w:val="002F5A3B"/>
    <w:rsid w:val="002F793A"/>
    <w:rsid w:val="003003BC"/>
    <w:rsid w:val="00301441"/>
    <w:rsid w:val="00301D71"/>
    <w:rsid w:val="00302A30"/>
    <w:rsid w:val="0030488A"/>
    <w:rsid w:val="00305D1C"/>
    <w:rsid w:val="003072EC"/>
    <w:rsid w:val="003101B3"/>
    <w:rsid w:val="00310BD3"/>
    <w:rsid w:val="0031106D"/>
    <w:rsid w:val="0031114C"/>
    <w:rsid w:val="003125E5"/>
    <w:rsid w:val="0031296D"/>
    <w:rsid w:val="00312EFB"/>
    <w:rsid w:val="00314617"/>
    <w:rsid w:val="003159B2"/>
    <w:rsid w:val="00320F9C"/>
    <w:rsid w:val="0032101D"/>
    <w:rsid w:val="003216B0"/>
    <w:rsid w:val="0032211A"/>
    <w:rsid w:val="00324801"/>
    <w:rsid w:val="00326F31"/>
    <w:rsid w:val="00333A4C"/>
    <w:rsid w:val="0033613A"/>
    <w:rsid w:val="00336852"/>
    <w:rsid w:val="003368F2"/>
    <w:rsid w:val="0034015C"/>
    <w:rsid w:val="00344A11"/>
    <w:rsid w:val="0034551D"/>
    <w:rsid w:val="003468F5"/>
    <w:rsid w:val="0034785D"/>
    <w:rsid w:val="00351845"/>
    <w:rsid w:val="00352135"/>
    <w:rsid w:val="00352E09"/>
    <w:rsid w:val="00355001"/>
    <w:rsid w:val="00362310"/>
    <w:rsid w:val="00362602"/>
    <w:rsid w:val="00363E92"/>
    <w:rsid w:val="00366D72"/>
    <w:rsid w:val="00366DFA"/>
    <w:rsid w:val="003708C8"/>
    <w:rsid w:val="003710A1"/>
    <w:rsid w:val="003717D7"/>
    <w:rsid w:val="0037215E"/>
    <w:rsid w:val="0037332D"/>
    <w:rsid w:val="00373FC8"/>
    <w:rsid w:val="00374F73"/>
    <w:rsid w:val="003774B0"/>
    <w:rsid w:val="00380F80"/>
    <w:rsid w:val="00381B1C"/>
    <w:rsid w:val="00382491"/>
    <w:rsid w:val="00382FB2"/>
    <w:rsid w:val="00383758"/>
    <w:rsid w:val="00384A1D"/>
    <w:rsid w:val="00385DD2"/>
    <w:rsid w:val="00390EC0"/>
    <w:rsid w:val="003913E4"/>
    <w:rsid w:val="003918B9"/>
    <w:rsid w:val="0039448C"/>
    <w:rsid w:val="003975E4"/>
    <w:rsid w:val="00397DDA"/>
    <w:rsid w:val="00397F2F"/>
    <w:rsid w:val="003A091A"/>
    <w:rsid w:val="003A140F"/>
    <w:rsid w:val="003A1D96"/>
    <w:rsid w:val="003A539C"/>
    <w:rsid w:val="003A5994"/>
    <w:rsid w:val="003B00BD"/>
    <w:rsid w:val="003B02C8"/>
    <w:rsid w:val="003B1C30"/>
    <w:rsid w:val="003B238E"/>
    <w:rsid w:val="003B3587"/>
    <w:rsid w:val="003B4D50"/>
    <w:rsid w:val="003B549B"/>
    <w:rsid w:val="003B57B9"/>
    <w:rsid w:val="003B5E93"/>
    <w:rsid w:val="003C30DE"/>
    <w:rsid w:val="003C33DA"/>
    <w:rsid w:val="003C4471"/>
    <w:rsid w:val="003C497B"/>
    <w:rsid w:val="003C5495"/>
    <w:rsid w:val="003C5ADF"/>
    <w:rsid w:val="003C6770"/>
    <w:rsid w:val="003D0A1E"/>
    <w:rsid w:val="003D1C39"/>
    <w:rsid w:val="003D1F11"/>
    <w:rsid w:val="003D2679"/>
    <w:rsid w:val="003D6E30"/>
    <w:rsid w:val="003D70FE"/>
    <w:rsid w:val="003D7B97"/>
    <w:rsid w:val="003E0593"/>
    <w:rsid w:val="003E0610"/>
    <w:rsid w:val="003E07AA"/>
    <w:rsid w:val="003E164E"/>
    <w:rsid w:val="003E1917"/>
    <w:rsid w:val="003E27D7"/>
    <w:rsid w:val="003E5084"/>
    <w:rsid w:val="003E6C8B"/>
    <w:rsid w:val="003E7274"/>
    <w:rsid w:val="003F0146"/>
    <w:rsid w:val="003F1BD4"/>
    <w:rsid w:val="003F2DF4"/>
    <w:rsid w:val="003F44F5"/>
    <w:rsid w:val="003F4C04"/>
    <w:rsid w:val="004007DB"/>
    <w:rsid w:val="00401D30"/>
    <w:rsid w:val="004022CD"/>
    <w:rsid w:val="00403437"/>
    <w:rsid w:val="00403C50"/>
    <w:rsid w:val="004041A3"/>
    <w:rsid w:val="0040468A"/>
    <w:rsid w:val="0040543E"/>
    <w:rsid w:val="00405AB5"/>
    <w:rsid w:val="0040621A"/>
    <w:rsid w:val="00410222"/>
    <w:rsid w:val="00411415"/>
    <w:rsid w:val="00412768"/>
    <w:rsid w:val="004135CD"/>
    <w:rsid w:val="004154A2"/>
    <w:rsid w:val="00415A43"/>
    <w:rsid w:val="004164B8"/>
    <w:rsid w:val="00416E8B"/>
    <w:rsid w:val="00417B9C"/>
    <w:rsid w:val="00417E8D"/>
    <w:rsid w:val="00420E4F"/>
    <w:rsid w:val="004211F7"/>
    <w:rsid w:val="00421BB2"/>
    <w:rsid w:val="0042275E"/>
    <w:rsid w:val="004235B9"/>
    <w:rsid w:val="00425B43"/>
    <w:rsid w:val="00426D57"/>
    <w:rsid w:val="004302B0"/>
    <w:rsid w:val="00432262"/>
    <w:rsid w:val="0043397A"/>
    <w:rsid w:val="0043558B"/>
    <w:rsid w:val="00437AB2"/>
    <w:rsid w:val="004401F3"/>
    <w:rsid w:val="0044214F"/>
    <w:rsid w:val="00442754"/>
    <w:rsid w:val="004448BD"/>
    <w:rsid w:val="004457C1"/>
    <w:rsid w:val="00445BF0"/>
    <w:rsid w:val="0044727D"/>
    <w:rsid w:val="00447B79"/>
    <w:rsid w:val="00454C00"/>
    <w:rsid w:val="00455479"/>
    <w:rsid w:val="004568F4"/>
    <w:rsid w:val="00456AFE"/>
    <w:rsid w:val="00456FBC"/>
    <w:rsid w:val="00460AA5"/>
    <w:rsid w:val="0046213A"/>
    <w:rsid w:val="00464757"/>
    <w:rsid w:val="00466152"/>
    <w:rsid w:val="00466982"/>
    <w:rsid w:val="00473D12"/>
    <w:rsid w:val="00476700"/>
    <w:rsid w:val="0048057F"/>
    <w:rsid w:val="0048339E"/>
    <w:rsid w:val="00484827"/>
    <w:rsid w:val="00485EA8"/>
    <w:rsid w:val="004860B0"/>
    <w:rsid w:val="00487664"/>
    <w:rsid w:val="00487DF3"/>
    <w:rsid w:val="00493F71"/>
    <w:rsid w:val="004964AF"/>
    <w:rsid w:val="004A031F"/>
    <w:rsid w:val="004A269C"/>
    <w:rsid w:val="004A3316"/>
    <w:rsid w:val="004A3A33"/>
    <w:rsid w:val="004A3BA3"/>
    <w:rsid w:val="004A40CE"/>
    <w:rsid w:val="004A6091"/>
    <w:rsid w:val="004A710E"/>
    <w:rsid w:val="004A789E"/>
    <w:rsid w:val="004B43ED"/>
    <w:rsid w:val="004B44C6"/>
    <w:rsid w:val="004B44CA"/>
    <w:rsid w:val="004B604C"/>
    <w:rsid w:val="004B6C64"/>
    <w:rsid w:val="004C198B"/>
    <w:rsid w:val="004C3B31"/>
    <w:rsid w:val="004C42B2"/>
    <w:rsid w:val="004C464B"/>
    <w:rsid w:val="004C6472"/>
    <w:rsid w:val="004C7A31"/>
    <w:rsid w:val="004D2CC9"/>
    <w:rsid w:val="004D332D"/>
    <w:rsid w:val="004D3F6A"/>
    <w:rsid w:val="004D457D"/>
    <w:rsid w:val="004D4E4D"/>
    <w:rsid w:val="004D6768"/>
    <w:rsid w:val="004D6E64"/>
    <w:rsid w:val="004D74C9"/>
    <w:rsid w:val="004E06E5"/>
    <w:rsid w:val="004E070C"/>
    <w:rsid w:val="004E2229"/>
    <w:rsid w:val="004E558D"/>
    <w:rsid w:val="004E60FC"/>
    <w:rsid w:val="004E680C"/>
    <w:rsid w:val="004E7065"/>
    <w:rsid w:val="004F1D7E"/>
    <w:rsid w:val="004F2784"/>
    <w:rsid w:val="004F36F6"/>
    <w:rsid w:val="004F6F0C"/>
    <w:rsid w:val="004F7D2C"/>
    <w:rsid w:val="004F7ED7"/>
    <w:rsid w:val="00501BDA"/>
    <w:rsid w:val="00502C42"/>
    <w:rsid w:val="005037CD"/>
    <w:rsid w:val="00504211"/>
    <w:rsid w:val="00506C5F"/>
    <w:rsid w:val="00507E76"/>
    <w:rsid w:val="00507ED2"/>
    <w:rsid w:val="00507FE7"/>
    <w:rsid w:val="005121B3"/>
    <w:rsid w:val="005157C0"/>
    <w:rsid w:val="00515CA0"/>
    <w:rsid w:val="005171D5"/>
    <w:rsid w:val="00520D2C"/>
    <w:rsid w:val="00520DF2"/>
    <w:rsid w:val="005215FF"/>
    <w:rsid w:val="005274DE"/>
    <w:rsid w:val="005307CD"/>
    <w:rsid w:val="005347CC"/>
    <w:rsid w:val="00534B9C"/>
    <w:rsid w:val="005359E0"/>
    <w:rsid w:val="00536B0D"/>
    <w:rsid w:val="00536B5A"/>
    <w:rsid w:val="0053701B"/>
    <w:rsid w:val="00540BB0"/>
    <w:rsid w:val="00541427"/>
    <w:rsid w:val="005418D0"/>
    <w:rsid w:val="0054328D"/>
    <w:rsid w:val="00545CDB"/>
    <w:rsid w:val="0054715D"/>
    <w:rsid w:val="005479EB"/>
    <w:rsid w:val="00550B36"/>
    <w:rsid w:val="005512AC"/>
    <w:rsid w:val="0055506D"/>
    <w:rsid w:val="0055597A"/>
    <w:rsid w:val="00555F4A"/>
    <w:rsid w:val="005572FA"/>
    <w:rsid w:val="00561138"/>
    <w:rsid w:val="00562254"/>
    <w:rsid w:val="00563860"/>
    <w:rsid w:val="0056391F"/>
    <w:rsid w:val="00564589"/>
    <w:rsid w:val="005652B8"/>
    <w:rsid w:val="00565380"/>
    <w:rsid w:val="00571487"/>
    <w:rsid w:val="00571F2A"/>
    <w:rsid w:val="005734D8"/>
    <w:rsid w:val="005735A9"/>
    <w:rsid w:val="00573B39"/>
    <w:rsid w:val="00574307"/>
    <w:rsid w:val="0057777C"/>
    <w:rsid w:val="0058002E"/>
    <w:rsid w:val="005800D0"/>
    <w:rsid w:val="00580CA9"/>
    <w:rsid w:val="00585536"/>
    <w:rsid w:val="0058626B"/>
    <w:rsid w:val="00586D7C"/>
    <w:rsid w:val="00591B72"/>
    <w:rsid w:val="00591D1A"/>
    <w:rsid w:val="00594EE2"/>
    <w:rsid w:val="00594EF5"/>
    <w:rsid w:val="005951FE"/>
    <w:rsid w:val="00596634"/>
    <w:rsid w:val="005A3AA9"/>
    <w:rsid w:val="005A444B"/>
    <w:rsid w:val="005A4691"/>
    <w:rsid w:val="005A49E8"/>
    <w:rsid w:val="005A561A"/>
    <w:rsid w:val="005B087B"/>
    <w:rsid w:val="005B1955"/>
    <w:rsid w:val="005B19D1"/>
    <w:rsid w:val="005B4105"/>
    <w:rsid w:val="005B43D2"/>
    <w:rsid w:val="005B4A0D"/>
    <w:rsid w:val="005B7E98"/>
    <w:rsid w:val="005C19E5"/>
    <w:rsid w:val="005C2023"/>
    <w:rsid w:val="005C202A"/>
    <w:rsid w:val="005C2613"/>
    <w:rsid w:val="005C2CA7"/>
    <w:rsid w:val="005C3229"/>
    <w:rsid w:val="005C3559"/>
    <w:rsid w:val="005C435E"/>
    <w:rsid w:val="005C5B37"/>
    <w:rsid w:val="005C5C6D"/>
    <w:rsid w:val="005C5E34"/>
    <w:rsid w:val="005C736F"/>
    <w:rsid w:val="005D0A74"/>
    <w:rsid w:val="005D0E5A"/>
    <w:rsid w:val="005D261F"/>
    <w:rsid w:val="005D2797"/>
    <w:rsid w:val="005D5C9B"/>
    <w:rsid w:val="005D7EA3"/>
    <w:rsid w:val="005E03DF"/>
    <w:rsid w:val="005E1050"/>
    <w:rsid w:val="005E298B"/>
    <w:rsid w:val="005E29A9"/>
    <w:rsid w:val="005E39F3"/>
    <w:rsid w:val="005E47BD"/>
    <w:rsid w:val="005E488C"/>
    <w:rsid w:val="005E5738"/>
    <w:rsid w:val="005E66AE"/>
    <w:rsid w:val="005E7D54"/>
    <w:rsid w:val="005F29D7"/>
    <w:rsid w:val="005F4072"/>
    <w:rsid w:val="005F4678"/>
    <w:rsid w:val="005F78CE"/>
    <w:rsid w:val="005F796D"/>
    <w:rsid w:val="005F7C3E"/>
    <w:rsid w:val="00604F4D"/>
    <w:rsid w:val="0060547B"/>
    <w:rsid w:val="006073BA"/>
    <w:rsid w:val="00607B48"/>
    <w:rsid w:val="00613760"/>
    <w:rsid w:val="00614600"/>
    <w:rsid w:val="00614FB4"/>
    <w:rsid w:val="006157EF"/>
    <w:rsid w:val="006178B6"/>
    <w:rsid w:val="00617CB0"/>
    <w:rsid w:val="00620026"/>
    <w:rsid w:val="00624A55"/>
    <w:rsid w:val="00626864"/>
    <w:rsid w:val="00630E1C"/>
    <w:rsid w:val="00631FAD"/>
    <w:rsid w:val="0063322A"/>
    <w:rsid w:val="0063406C"/>
    <w:rsid w:val="0063429D"/>
    <w:rsid w:val="00636379"/>
    <w:rsid w:val="006365BB"/>
    <w:rsid w:val="00636992"/>
    <w:rsid w:val="006407FC"/>
    <w:rsid w:val="00640A2B"/>
    <w:rsid w:val="00641137"/>
    <w:rsid w:val="00642F10"/>
    <w:rsid w:val="00645184"/>
    <w:rsid w:val="006453F0"/>
    <w:rsid w:val="00647FF6"/>
    <w:rsid w:val="006506BE"/>
    <w:rsid w:val="00652713"/>
    <w:rsid w:val="00653043"/>
    <w:rsid w:val="00653D80"/>
    <w:rsid w:val="006543AE"/>
    <w:rsid w:val="006543F6"/>
    <w:rsid w:val="00655D50"/>
    <w:rsid w:val="00656836"/>
    <w:rsid w:val="00656907"/>
    <w:rsid w:val="00661DE5"/>
    <w:rsid w:val="00664E75"/>
    <w:rsid w:val="00666AB6"/>
    <w:rsid w:val="006678E9"/>
    <w:rsid w:val="006716DB"/>
    <w:rsid w:val="00673CC6"/>
    <w:rsid w:val="0067467C"/>
    <w:rsid w:val="00674876"/>
    <w:rsid w:val="006761AE"/>
    <w:rsid w:val="00676566"/>
    <w:rsid w:val="00676747"/>
    <w:rsid w:val="00677043"/>
    <w:rsid w:val="00680342"/>
    <w:rsid w:val="00680B9E"/>
    <w:rsid w:val="006824F2"/>
    <w:rsid w:val="00683B4C"/>
    <w:rsid w:val="00683F24"/>
    <w:rsid w:val="00685D12"/>
    <w:rsid w:val="0068685B"/>
    <w:rsid w:val="006910E4"/>
    <w:rsid w:val="00691AE0"/>
    <w:rsid w:val="00691CB8"/>
    <w:rsid w:val="00691D64"/>
    <w:rsid w:val="00693088"/>
    <w:rsid w:val="00694795"/>
    <w:rsid w:val="006A0A7C"/>
    <w:rsid w:val="006A2093"/>
    <w:rsid w:val="006A2AA6"/>
    <w:rsid w:val="006A5073"/>
    <w:rsid w:val="006A6B10"/>
    <w:rsid w:val="006B2D78"/>
    <w:rsid w:val="006B2DC6"/>
    <w:rsid w:val="006B4BDF"/>
    <w:rsid w:val="006B61AD"/>
    <w:rsid w:val="006C0559"/>
    <w:rsid w:val="006C7381"/>
    <w:rsid w:val="006C741D"/>
    <w:rsid w:val="006D2346"/>
    <w:rsid w:val="006D2D14"/>
    <w:rsid w:val="006D4E2A"/>
    <w:rsid w:val="006D54BC"/>
    <w:rsid w:val="006D586B"/>
    <w:rsid w:val="006E041C"/>
    <w:rsid w:val="006E3539"/>
    <w:rsid w:val="006E67BF"/>
    <w:rsid w:val="006E75F3"/>
    <w:rsid w:val="006F12A4"/>
    <w:rsid w:val="006F166B"/>
    <w:rsid w:val="006F47B4"/>
    <w:rsid w:val="006F47B9"/>
    <w:rsid w:val="006F492A"/>
    <w:rsid w:val="006F514E"/>
    <w:rsid w:val="006F586C"/>
    <w:rsid w:val="006F5A1B"/>
    <w:rsid w:val="006F6FB7"/>
    <w:rsid w:val="006F7240"/>
    <w:rsid w:val="006F7F62"/>
    <w:rsid w:val="007007A5"/>
    <w:rsid w:val="007011DB"/>
    <w:rsid w:val="007016A4"/>
    <w:rsid w:val="00701AC0"/>
    <w:rsid w:val="00701C75"/>
    <w:rsid w:val="00703285"/>
    <w:rsid w:val="0070376D"/>
    <w:rsid w:val="0070446B"/>
    <w:rsid w:val="00706106"/>
    <w:rsid w:val="007078CB"/>
    <w:rsid w:val="00710BAE"/>
    <w:rsid w:val="00712457"/>
    <w:rsid w:val="00713482"/>
    <w:rsid w:val="00714E57"/>
    <w:rsid w:val="007160DE"/>
    <w:rsid w:val="0071637D"/>
    <w:rsid w:val="00717879"/>
    <w:rsid w:val="00720841"/>
    <w:rsid w:val="007218FA"/>
    <w:rsid w:val="00722B1E"/>
    <w:rsid w:val="00723B36"/>
    <w:rsid w:val="0072472E"/>
    <w:rsid w:val="00724C16"/>
    <w:rsid w:val="0072655F"/>
    <w:rsid w:val="00730807"/>
    <w:rsid w:val="00731BA4"/>
    <w:rsid w:val="0073249C"/>
    <w:rsid w:val="00732526"/>
    <w:rsid w:val="00732B28"/>
    <w:rsid w:val="00734860"/>
    <w:rsid w:val="00736266"/>
    <w:rsid w:val="00736BCC"/>
    <w:rsid w:val="00741325"/>
    <w:rsid w:val="007413B3"/>
    <w:rsid w:val="007420C1"/>
    <w:rsid w:val="007440AA"/>
    <w:rsid w:val="00746EBE"/>
    <w:rsid w:val="00747717"/>
    <w:rsid w:val="00750ADA"/>
    <w:rsid w:val="00750E6C"/>
    <w:rsid w:val="00752122"/>
    <w:rsid w:val="00752CA4"/>
    <w:rsid w:val="00754B80"/>
    <w:rsid w:val="00755BB4"/>
    <w:rsid w:val="00756686"/>
    <w:rsid w:val="0075711E"/>
    <w:rsid w:val="00761CAB"/>
    <w:rsid w:val="00761E43"/>
    <w:rsid w:val="0076458B"/>
    <w:rsid w:val="00764C25"/>
    <w:rsid w:val="0076598D"/>
    <w:rsid w:val="007723FB"/>
    <w:rsid w:val="00780E4E"/>
    <w:rsid w:val="0078116F"/>
    <w:rsid w:val="0078146D"/>
    <w:rsid w:val="00784179"/>
    <w:rsid w:val="007843B8"/>
    <w:rsid w:val="007862B9"/>
    <w:rsid w:val="00787F17"/>
    <w:rsid w:val="0079062E"/>
    <w:rsid w:val="0079540B"/>
    <w:rsid w:val="007A0165"/>
    <w:rsid w:val="007A1A0E"/>
    <w:rsid w:val="007A1E81"/>
    <w:rsid w:val="007A1FD4"/>
    <w:rsid w:val="007A25FC"/>
    <w:rsid w:val="007B000B"/>
    <w:rsid w:val="007B084E"/>
    <w:rsid w:val="007B2505"/>
    <w:rsid w:val="007B2C98"/>
    <w:rsid w:val="007B59C5"/>
    <w:rsid w:val="007C040F"/>
    <w:rsid w:val="007C043A"/>
    <w:rsid w:val="007C13BE"/>
    <w:rsid w:val="007C3729"/>
    <w:rsid w:val="007C42D5"/>
    <w:rsid w:val="007C470C"/>
    <w:rsid w:val="007C4792"/>
    <w:rsid w:val="007C58F4"/>
    <w:rsid w:val="007C6130"/>
    <w:rsid w:val="007D00E5"/>
    <w:rsid w:val="007D0233"/>
    <w:rsid w:val="007D16AC"/>
    <w:rsid w:val="007D1CCB"/>
    <w:rsid w:val="007D33CA"/>
    <w:rsid w:val="007D36C8"/>
    <w:rsid w:val="007D3FF6"/>
    <w:rsid w:val="007D4C08"/>
    <w:rsid w:val="007D5531"/>
    <w:rsid w:val="007D644E"/>
    <w:rsid w:val="007D64CB"/>
    <w:rsid w:val="007D66ED"/>
    <w:rsid w:val="007D6924"/>
    <w:rsid w:val="007E1A0E"/>
    <w:rsid w:val="007E3011"/>
    <w:rsid w:val="007E31B0"/>
    <w:rsid w:val="007E5E6C"/>
    <w:rsid w:val="007F10A0"/>
    <w:rsid w:val="007F2663"/>
    <w:rsid w:val="007F2BFD"/>
    <w:rsid w:val="007F305B"/>
    <w:rsid w:val="007F339E"/>
    <w:rsid w:val="007F390A"/>
    <w:rsid w:val="007F7260"/>
    <w:rsid w:val="0080019C"/>
    <w:rsid w:val="00800E52"/>
    <w:rsid w:val="00801278"/>
    <w:rsid w:val="0080345D"/>
    <w:rsid w:val="008060B8"/>
    <w:rsid w:val="00812853"/>
    <w:rsid w:val="00814867"/>
    <w:rsid w:val="0081624B"/>
    <w:rsid w:val="0081752E"/>
    <w:rsid w:val="008231A1"/>
    <w:rsid w:val="00823885"/>
    <w:rsid w:val="00824CCE"/>
    <w:rsid w:val="00825E2B"/>
    <w:rsid w:val="00826CF6"/>
    <w:rsid w:val="00826F00"/>
    <w:rsid w:val="00830967"/>
    <w:rsid w:val="0083248D"/>
    <w:rsid w:val="00832C5B"/>
    <w:rsid w:val="0083394B"/>
    <w:rsid w:val="008364E6"/>
    <w:rsid w:val="00836EBF"/>
    <w:rsid w:val="00836FA7"/>
    <w:rsid w:val="00837259"/>
    <w:rsid w:val="00841D9B"/>
    <w:rsid w:val="00843453"/>
    <w:rsid w:val="00843462"/>
    <w:rsid w:val="008435A8"/>
    <w:rsid w:val="008437A2"/>
    <w:rsid w:val="008458A9"/>
    <w:rsid w:val="00852DA6"/>
    <w:rsid w:val="0085439A"/>
    <w:rsid w:val="0085701F"/>
    <w:rsid w:val="00861490"/>
    <w:rsid w:val="008621D1"/>
    <w:rsid w:val="00862E4D"/>
    <w:rsid w:val="00864D89"/>
    <w:rsid w:val="00864F56"/>
    <w:rsid w:val="00865D0A"/>
    <w:rsid w:val="00866261"/>
    <w:rsid w:val="00874F36"/>
    <w:rsid w:val="00876668"/>
    <w:rsid w:val="00880EE6"/>
    <w:rsid w:val="008818EC"/>
    <w:rsid w:val="0088403E"/>
    <w:rsid w:val="00884F77"/>
    <w:rsid w:val="00886E8D"/>
    <w:rsid w:val="0089051E"/>
    <w:rsid w:val="00890633"/>
    <w:rsid w:val="00892325"/>
    <w:rsid w:val="008924F1"/>
    <w:rsid w:val="008967C1"/>
    <w:rsid w:val="008A1CE1"/>
    <w:rsid w:val="008A1F77"/>
    <w:rsid w:val="008A4C20"/>
    <w:rsid w:val="008B0F23"/>
    <w:rsid w:val="008B2525"/>
    <w:rsid w:val="008B39FD"/>
    <w:rsid w:val="008B4E57"/>
    <w:rsid w:val="008B6195"/>
    <w:rsid w:val="008B7353"/>
    <w:rsid w:val="008D12E5"/>
    <w:rsid w:val="008D1386"/>
    <w:rsid w:val="008D18FF"/>
    <w:rsid w:val="008D2B11"/>
    <w:rsid w:val="008D2CAF"/>
    <w:rsid w:val="008D39A0"/>
    <w:rsid w:val="008D4598"/>
    <w:rsid w:val="008D5927"/>
    <w:rsid w:val="008D7FE0"/>
    <w:rsid w:val="008E0368"/>
    <w:rsid w:val="008E227C"/>
    <w:rsid w:val="008E502E"/>
    <w:rsid w:val="008E6375"/>
    <w:rsid w:val="008F2235"/>
    <w:rsid w:val="008F50BB"/>
    <w:rsid w:val="008F56CD"/>
    <w:rsid w:val="008F6722"/>
    <w:rsid w:val="008F7BFB"/>
    <w:rsid w:val="00900323"/>
    <w:rsid w:val="009013BC"/>
    <w:rsid w:val="00901E1A"/>
    <w:rsid w:val="009044F4"/>
    <w:rsid w:val="00906D59"/>
    <w:rsid w:val="00906E87"/>
    <w:rsid w:val="009077ED"/>
    <w:rsid w:val="00907B24"/>
    <w:rsid w:val="00907D08"/>
    <w:rsid w:val="0091025D"/>
    <w:rsid w:val="00911873"/>
    <w:rsid w:val="0091459F"/>
    <w:rsid w:val="00915A82"/>
    <w:rsid w:val="00916206"/>
    <w:rsid w:val="00917034"/>
    <w:rsid w:val="00923B36"/>
    <w:rsid w:val="0092485B"/>
    <w:rsid w:val="00925068"/>
    <w:rsid w:val="00930040"/>
    <w:rsid w:val="00932980"/>
    <w:rsid w:val="00933DDF"/>
    <w:rsid w:val="00933FD0"/>
    <w:rsid w:val="00940455"/>
    <w:rsid w:val="00943013"/>
    <w:rsid w:val="0094323C"/>
    <w:rsid w:val="00943645"/>
    <w:rsid w:val="00944A0B"/>
    <w:rsid w:val="00944CFE"/>
    <w:rsid w:val="00946941"/>
    <w:rsid w:val="009471FD"/>
    <w:rsid w:val="009504F4"/>
    <w:rsid w:val="009508EC"/>
    <w:rsid w:val="00950EF6"/>
    <w:rsid w:val="00957237"/>
    <w:rsid w:val="00962675"/>
    <w:rsid w:val="00962D74"/>
    <w:rsid w:val="00963292"/>
    <w:rsid w:val="00965998"/>
    <w:rsid w:val="009674BE"/>
    <w:rsid w:val="00970CB9"/>
    <w:rsid w:val="009741E7"/>
    <w:rsid w:val="0097573D"/>
    <w:rsid w:val="00976AE0"/>
    <w:rsid w:val="00977AC9"/>
    <w:rsid w:val="00977B82"/>
    <w:rsid w:val="0098163C"/>
    <w:rsid w:val="00983F4C"/>
    <w:rsid w:val="00986A7F"/>
    <w:rsid w:val="00990E23"/>
    <w:rsid w:val="009919C8"/>
    <w:rsid w:val="00993E48"/>
    <w:rsid w:val="00995B27"/>
    <w:rsid w:val="00997BAC"/>
    <w:rsid w:val="009A1CB5"/>
    <w:rsid w:val="009A4710"/>
    <w:rsid w:val="009B05F7"/>
    <w:rsid w:val="009B1ECD"/>
    <w:rsid w:val="009B33F5"/>
    <w:rsid w:val="009B405B"/>
    <w:rsid w:val="009B58FF"/>
    <w:rsid w:val="009B6515"/>
    <w:rsid w:val="009C3917"/>
    <w:rsid w:val="009C498C"/>
    <w:rsid w:val="009C518D"/>
    <w:rsid w:val="009C7A8E"/>
    <w:rsid w:val="009C7AAA"/>
    <w:rsid w:val="009C7B2A"/>
    <w:rsid w:val="009C7BBA"/>
    <w:rsid w:val="009C7FD1"/>
    <w:rsid w:val="009D02FE"/>
    <w:rsid w:val="009D3330"/>
    <w:rsid w:val="009D4411"/>
    <w:rsid w:val="009D47EB"/>
    <w:rsid w:val="009D5B51"/>
    <w:rsid w:val="009D672F"/>
    <w:rsid w:val="009D6E2C"/>
    <w:rsid w:val="009E196A"/>
    <w:rsid w:val="009E2DC0"/>
    <w:rsid w:val="009E336C"/>
    <w:rsid w:val="009E36D1"/>
    <w:rsid w:val="009E3AED"/>
    <w:rsid w:val="009E5D8F"/>
    <w:rsid w:val="009E5EDB"/>
    <w:rsid w:val="009F01BE"/>
    <w:rsid w:val="009F13E7"/>
    <w:rsid w:val="009F1FC8"/>
    <w:rsid w:val="009F22EC"/>
    <w:rsid w:val="009F577B"/>
    <w:rsid w:val="009F6044"/>
    <w:rsid w:val="009F6893"/>
    <w:rsid w:val="00A000A2"/>
    <w:rsid w:val="00A00BCC"/>
    <w:rsid w:val="00A0151F"/>
    <w:rsid w:val="00A030A6"/>
    <w:rsid w:val="00A06926"/>
    <w:rsid w:val="00A06A0B"/>
    <w:rsid w:val="00A06F51"/>
    <w:rsid w:val="00A10059"/>
    <w:rsid w:val="00A1480F"/>
    <w:rsid w:val="00A1562A"/>
    <w:rsid w:val="00A20B60"/>
    <w:rsid w:val="00A2693C"/>
    <w:rsid w:val="00A26D16"/>
    <w:rsid w:val="00A27940"/>
    <w:rsid w:val="00A300FA"/>
    <w:rsid w:val="00A31501"/>
    <w:rsid w:val="00A317AE"/>
    <w:rsid w:val="00A319E7"/>
    <w:rsid w:val="00A331F0"/>
    <w:rsid w:val="00A33B4D"/>
    <w:rsid w:val="00A35BDE"/>
    <w:rsid w:val="00A36585"/>
    <w:rsid w:val="00A36E95"/>
    <w:rsid w:val="00A41B24"/>
    <w:rsid w:val="00A42E33"/>
    <w:rsid w:val="00A441C4"/>
    <w:rsid w:val="00A44506"/>
    <w:rsid w:val="00A45FE8"/>
    <w:rsid w:val="00A466F3"/>
    <w:rsid w:val="00A5072C"/>
    <w:rsid w:val="00A5340F"/>
    <w:rsid w:val="00A5474C"/>
    <w:rsid w:val="00A55C02"/>
    <w:rsid w:val="00A56EB3"/>
    <w:rsid w:val="00A577DD"/>
    <w:rsid w:val="00A628EB"/>
    <w:rsid w:val="00A647B0"/>
    <w:rsid w:val="00A65ABB"/>
    <w:rsid w:val="00A66E50"/>
    <w:rsid w:val="00A67DEE"/>
    <w:rsid w:val="00A7045B"/>
    <w:rsid w:val="00A70FA0"/>
    <w:rsid w:val="00A713F8"/>
    <w:rsid w:val="00A716C6"/>
    <w:rsid w:val="00A71844"/>
    <w:rsid w:val="00A73992"/>
    <w:rsid w:val="00A74796"/>
    <w:rsid w:val="00A7621C"/>
    <w:rsid w:val="00A769A2"/>
    <w:rsid w:val="00A76A4B"/>
    <w:rsid w:val="00A7718D"/>
    <w:rsid w:val="00A81DF0"/>
    <w:rsid w:val="00A8605B"/>
    <w:rsid w:val="00A86646"/>
    <w:rsid w:val="00A924E1"/>
    <w:rsid w:val="00A92DFF"/>
    <w:rsid w:val="00A9301D"/>
    <w:rsid w:val="00A9343C"/>
    <w:rsid w:val="00A955AC"/>
    <w:rsid w:val="00A95EC6"/>
    <w:rsid w:val="00A96548"/>
    <w:rsid w:val="00A968C2"/>
    <w:rsid w:val="00A97E81"/>
    <w:rsid w:val="00AA0201"/>
    <w:rsid w:val="00AA148A"/>
    <w:rsid w:val="00AA1564"/>
    <w:rsid w:val="00AA243E"/>
    <w:rsid w:val="00AA26AA"/>
    <w:rsid w:val="00AA2792"/>
    <w:rsid w:val="00AA6E80"/>
    <w:rsid w:val="00AB0015"/>
    <w:rsid w:val="00AB0631"/>
    <w:rsid w:val="00AB06DC"/>
    <w:rsid w:val="00AB2CA6"/>
    <w:rsid w:val="00AB3678"/>
    <w:rsid w:val="00AB5ACC"/>
    <w:rsid w:val="00AB6884"/>
    <w:rsid w:val="00AC2292"/>
    <w:rsid w:val="00AC3F43"/>
    <w:rsid w:val="00AC43E7"/>
    <w:rsid w:val="00AC5359"/>
    <w:rsid w:val="00AC6667"/>
    <w:rsid w:val="00AC7829"/>
    <w:rsid w:val="00AC79F0"/>
    <w:rsid w:val="00AC7C7D"/>
    <w:rsid w:val="00AD0305"/>
    <w:rsid w:val="00AD09E8"/>
    <w:rsid w:val="00AD4FB2"/>
    <w:rsid w:val="00AD5E01"/>
    <w:rsid w:val="00AD6B34"/>
    <w:rsid w:val="00AD7D6B"/>
    <w:rsid w:val="00AE089A"/>
    <w:rsid w:val="00AE1C23"/>
    <w:rsid w:val="00AE450D"/>
    <w:rsid w:val="00AE4E0C"/>
    <w:rsid w:val="00AE56B6"/>
    <w:rsid w:val="00AE5856"/>
    <w:rsid w:val="00AE6EAE"/>
    <w:rsid w:val="00AF15E9"/>
    <w:rsid w:val="00AF3AA5"/>
    <w:rsid w:val="00AF3B5E"/>
    <w:rsid w:val="00AF460F"/>
    <w:rsid w:val="00AF5CFB"/>
    <w:rsid w:val="00AF5D42"/>
    <w:rsid w:val="00B054B6"/>
    <w:rsid w:val="00B11449"/>
    <w:rsid w:val="00B11D96"/>
    <w:rsid w:val="00B13D0E"/>
    <w:rsid w:val="00B14544"/>
    <w:rsid w:val="00B206DD"/>
    <w:rsid w:val="00B20D82"/>
    <w:rsid w:val="00B210F9"/>
    <w:rsid w:val="00B2122B"/>
    <w:rsid w:val="00B239BB"/>
    <w:rsid w:val="00B274A9"/>
    <w:rsid w:val="00B3075B"/>
    <w:rsid w:val="00B30F85"/>
    <w:rsid w:val="00B32F9C"/>
    <w:rsid w:val="00B34612"/>
    <w:rsid w:val="00B35778"/>
    <w:rsid w:val="00B36A22"/>
    <w:rsid w:val="00B37220"/>
    <w:rsid w:val="00B41637"/>
    <w:rsid w:val="00B420A2"/>
    <w:rsid w:val="00B43DB8"/>
    <w:rsid w:val="00B44178"/>
    <w:rsid w:val="00B455F7"/>
    <w:rsid w:val="00B45603"/>
    <w:rsid w:val="00B4794E"/>
    <w:rsid w:val="00B5077E"/>
    <w:rsid w:val="00B507B1"/>
    <w:rsid w:val="00B50EC5"/>
    <w:rsid w:val="00B52700"/>
    <w:rsid w:val="00B54F95"/>
    <w:rsid w:val="00B57200"/>
    <w:rsid w:val="00B572D2"/>
    <w:rsid w:val="00B5731E"/>
    <w:rsid w:val="00B60464"/>
    <w:rsid w:val="00B60564"/>
    <w:rsid w:val="00B606D5"/>
    <w:rsid w:val="00B61D01"/>
    <w:rsid w:val="00B61F13"/>
    <w:rsid w:val="00B629C7"/>
    <w:rsid w:val="00B62AF0"/>
    <w:rsid w:val="00B62EF8"/>
    <w:rsid w:val="00B6368E"/>
    <w:rsid w:val="00B658DD"/>
    <w:rsid w:val="00B6694E"/>
    <w:rsid w:val="00B67040"/>
    <w:rsid w:val="00B70A04"/>
    <w:rsid w:val="00B736C5"/>
    <w:rsid w:val="00B73C0F"/>
    <w:rsid w:val="00B73D77"/>
    <w:rsid w:val="00B74E7E"/>
    <w:rsid w:val="00B75E52"/>
    <w:rsid w:val="00B80BC0"/>
    <w:rsid w:val="00B82908"/>
    <w:rsid w:val="00B82C6A"/>
    <w:rsid w:val="00B840A9"/>
    <w:rsid w:val="00B846DE"/>
    <w:rsid w:val="00B860A0"/>
    <w:rsid w:val="00B874C8"/>
    <w:rsid w:val="00B90E36"/>
    <w:rsid w:val="00B9169D"/>
    <w:rsid w:val="00B92D02"/>
    <w:rsid w:val="00B939B1"/>
    <w:rsid w:val="00B94E7F"/>
    <w:rsid w:val="00B95988"/>
    <w:rsid w:val="00B95B83"/>
    <w:rsid w:val="00B966F0"/>
    <w:rsid w:val="00B96C52"/>
    <w:rsid w:val="00BA20C3"/>
    <w:rsid w:val="00BA41B5"/>
    <w:rsid w:val="00BA4F31"/>
    <w:rsid w:val="00BA635B"/>
    <w:rsid w:val="00BB123E"/>
    <w:rsid w:val="00BB174D"/>
    <w:rsid w:val="00BB2698"/>
    <w:rsid w:val="00BB2A1F"/>
    <w:rsid w:val="00BB2A6E"/>
    <w:rsid w:val="00BB4DB7"/>
    <w:rsid w:val="00BB5DB6"/>
    <w:rsid w:val="00BB66F2"/>
    <w:rsid w:val="00BB6BAF"/>
    <w:rsid w:val="00BB6C15"/>
    <w:rsid w:val="00BB6E54"/>
    <w:rsid w:val="00BB7381"/>
    <w:rsid w:val="00BB78E1"/>
    <w:rsid w:val="00BC043E"/>
    <w:rsid w:val="00BC3020"/>
    <w:rsid w:val="00BC3BB9"/>
    <w:rsid w:val="00BC4062"/>
    <w:rsid w:val="00BC49EB"/>
    <w:rsid w:val="00BC5971"/>
    <w:rsid w:val="00BC63FA"/>
    <w:rsid w:val="00BC65A0"/>
    <w:rsid w:val="00BC70DF"/>
    <w:rsid w:val="00BD1545"/>
    <w:rsid w:val="00BD42E2"/>
    <w:rsid w:val="00BD469B"/>
    <w:rsid w:val="00BD4794"/>
    <w:rsid w:val="00BD7831"/>
    <w:rsid w:val="00BE2A5D"/>
    <w:rsid w:val="00BE472A"/>
    <w:rsid w:val="00BF18A0"/>
    <w:rsid w:val="00BF2918"/>
    <w:rsid w:val="00BF29FD"/>
    <w:rsid w:val="00BF36BB"/>
    <w:rsid w:val="00BF48EE"/>
    <w:rsid w:val="00BF5B69"/>
    <w:rsid w:val="00BF6EEF"/>
    <w:rsid w:val="00BF75A0"/>
    <w:rsid w:val="00BF762B"/>
    <w:rsid w:val="00BF7AAF"/>
    <w:rsid w:val="00C019B0"/>
    <w:rsid w:val="00C04587"/>
    <w:rsid w:val="00C054D6"/>
    <w:rsid w:val="00C05E1A"/>
    <w:rsid w:val="00C068BD"/>
    <w:rsid w:val="00C07BB9"/>
    <w:rsid w:val="00C10297"/>
    <w:rsid w:val="00C1045D"/>
    <w:rsid w:val="00C10751"/>
    <w:rsid w:val="00C108B7"/>
    <w:rsid w:val="00C1303A"/>
    <w:rsid w:val="00C13B90"/>
    <w:rsid w:val="00C13DDC"/>
    <w:rsid w:val="00C14C5A"/>
    <w:rsid w:val="00C153CA"/>
    <w:rsid w:val="00C16FD1"/>
    <w:rsid w:val="00C170A1"/>
    <w:rsid w:val="00C20C24"/>
    <w:rsid w:val="00C2198F"/>
    <w:rsid w:val="00C24475"/>
    <w:rsid w:val="00C249DD"/>
    <w:rsid w:val="00C25E7B"/>
    <w:rsid w:val="00C32F09"/>
    <w:rsid w:val="00C3339F"/>
    <w:rsid w:val="00C34767"/>
    <w:rsid w:val="00C34AB1"/>
    <w:rsid w:val="00C350E1"/>
    <w:rsid w:val="00C3765B"/>
    <w:rsid w:val="00C37DED"/>
    <w:rsid w:val="00C40556"/>
    <w:rsid w:val="00C420A0"/>
    <w:rsid w:val="00C4395D"/>
    <w:rsid w:val="00C453F9"/>
    <w:rsid w:val="00C45B84"/>
    <w:rsid w:val="00C50082"/>
    <w:rsid w:val="00C509EA"/>
    <w:rsid w:val="00C512E6"/>
    <w:rsid w:val="00C52415"/>
    <w:rsid w:val="00C52499"/>
    <w:rsid w:val="00C5267F"/>
    <w:rsid w:val="00C540F6"/>
    <w:rsid w:val="00C5582C"/>
    <w:rsid w:val="00C56762"/>
    <w:rsid w:val="00C57060"/>
    <w:rsid w:val="00C57380"/>
    <w:rsid w:val="00C60003"/>
    <w:rsid w:val="00C60717"/>
    <w:rsid w:val="00C61F17"/>
    <w:rsid w:val="00C6276C"/>
    <w:rsid w:val="00C62C8E"/>
    <w:rsid w:val="00C63B8A"/>
    <w:rsid w:val="00C6436F"/>
    <w:rsid w:val="00C651CA"/>
    <w:rsid w:val="00C6627F"/>
    <w:rsid w:val="00C66962"/>
    <w:rsid w:val="00C70568"/>
    <w:rsid w:val="00C7090E"/>
    <w:rsid w:val="00C71C7E"/>
    <w:rsid w:val="00C7307D"/>
    <w:rsid w:val="00C732F6"/>
    <w:rsid w:val="00C740CF"/>
    <w:rsid w:val="00C76CEC"/>
    <w:rsid w:val="00C80168"/>
    <w:rsid w:val="00C812C5"/>
    <w:rsid w:val="00C8146F"/>
    <w:rsid w:val="00C81F77"/>
    <w:rsid w:val="00C82D85"/>
    <w:rsid w:val="00C835B2"/>
    <w:rsid w:val="00C849C0"/>
    <w:rsid w:val="00C8515E"/>
    <w:rsid w:val="00C86FB0"/>
    <w:rsid w:val="00C87C1D"/>
    <w:rsid w:val="00C90178"/>
    <w:rsid w:val="00C90721"/>
    <w:rsid w:val="00C90F09"/>
    <w:rsid w:val="00C9117D"/>
    <w:rsid w:val="00C91EBC"/>
    <w:rsid w:val="00C93EBA"/>
    <w:rsid w:val="00C94563"/>
    <w:rsid w:val="00C94CB8"/>
    <w:rsid w:val="00CA1F47"/>
    <w:rsid w:val="00CA2529"/>
    <w:rsid w:val="00CA4AEA"/>
    <w:rsid w:val="00CA57BB"/>
    <w:rsid w:val="00CA5819"/>
    <w:rsid w:val="00CA6828"/>
    <w:rsid w:val="00CA73BF"/>
    <w:rsid w:val="00CA73ED"/>
    <w:rsid w:val="00CA74DB"/>
    <w:rsid w:val="00CB057B"/>
    <w:rsid w:val="00CB1EDA"/>
    <w:rsid w:val="00CB287E"/>
    <w:rsid w:val="00CB3948"/>
    <w:rsid w:val="00CB5156"/>
    <w:rsid w:val="00CB5848"/>
    <w:rsid w:val="00CB6954"/>
    <w:rsid w:val="00CB7A45"/>
    <w:rsid w:val="00CC0044"/>
    <w:rsid w:val="00CC1AC9"/>
    <w:rsid w:val="00CC2AEE"/>
    <w:rsid w:val="00CC45BB"/>
    <w:rsid w:val="00CC4861"/>
    <w:rsid w:val="00CC4D6B"/>
    <w:rsid w:val="00CD7549"/>
    <w:rsid w:val="00CE16C3"/>
    <w:rsid w:val="00CE36EF"/>
    <w:rsid w:val="00CE6994"/>
    <w:rsid w:val="00CE7C3C"/>
    <w:rsid w:val="00CF1823"/>
    <w:rsid w:val="00CF2A01"/>
    <w:rsid w:val="00CF442C"/>
    <w:rsid w:val="00CF5CA7"/>
    <w:rsid w:val="00D042B1"/>
    <w:rsid w:val="00D04F24"/>
    <w:rsid w:val="00D06B73"/>
    <w:rsid w:val="00D06C11"/>
    <w:rsid w:val="00D100D9"/>
    <w:rsid w:val="00D11394"/>
    <w:rsid w:val="00D13BE6"/>
    <w:rsid w:val="00D16AE6"/>
    <w:rsid w:val="00D1794E"/>
    <w:rsid w:val="00D20354"/>
    <w:rsid w:val="00D2206A"/>
    <w:rsid w:val="00D22189"/>
    <w:rsid w:val="00D23FFF"/>
    <w:rsid w:val="00D245C7"/>
    <w:rsid w:val="00D25BA9"/>
    <w:rsid w:val="00D25D07"/>
    <w:rsid w:val="00D26B67"/>
    <w:rsid w:val="00D27CE2"/>
    <w:rsid w:val="00D30209"/>
    <w:rsid w:val="00D30751"/>
    <w:rsid w:val="00D31654"/>
    <w:rsid w:val="00D33A47"/>
    <w:rsid w:val="00D34B84"/>
    <w:rsid w:val="00D37232"/>
    <w:rsid w:val="00D37C4A"/>
    <w:rsid w:val="00D40910"/>
    <w:rsid w:val="00D40BCF"/>
    <w:rsid w:val="00D42521"/>
    <w:rsid w:val="00D448BE"/>
    <w:rsid w:val="00D455CC"/>
    <w:rsid w:val="00D45CCF"/>
    <w:rsid w:val="00D51D0B"/>
    <w:rsid w:val="00D522F2"/>
    <w:rsid w:val="00D54790"/>
    <w:rsid w:val="00D54E38"/>
    <w:rsid w:val="00D55A39"/>
    <w:rsid w:val="00D5608C"/>
    <w:rsid w:val="00D56A7B"/>
    <w:rsid w:val="00D609DD"/>
    <w:rsid w:val="00D60F9A"/>
    <w:rsid w:val="00D6121C"/>
    <w:rsid w:val="00D61966"/>
    <w:rsid w:val="00D62E87"/>
    <w:rsid w:val="00D63A40"/>
    <w:rsid w:val="00D65080"/>
    <w:rsid w:val="00D662E5"/>
    <w:rsid w:val="00D671D1"/>
    <w:rsid w:val="00D6769B"/>
    <w:rsid w:val="00D71400"/>
    <w:rsid w:val="00D7189E"/>
    <w:rsid w:val="00D7285C"/>
    <w:rsid w:val="00D7524B"/>
    <w:rsid w:val="00D75F3C"/>
    <w:rsid w:val="00D768B6"/>
    <w:rsid w:val="00D7742B"/>
    <w:rsid w:val="00D80BD3"/>
    <w:rsid w:val="00D81634"/>
    <w:rsid w:val="00D83BBA"/>
    <w:rsid w:val="00D84EAD"/>
    <w:rsid w:val="00D934B5"/>
    <w:rsid w:val="00D944BF"/>
    <w:rsid w:val="00D96691"/>
    <w:rsid w:val="00D96BCC"/>
    <w:rsid w:val="00DA0762"/>
    <w:rsid w:val="00DA141E"/>
    <w:rsid w:val="00DA2EBC"/>
    <w:rsid w:val="00DA611A"/>
    <w:rsid w:val="00DA6DCE"/>
    <w:rsid w:val="00DA7356"/>
    <w:rsid w:val="00DA7B75"/>
    <w:rsid w:val="00DB0833"/>
    <w:rsid w:val="00DB1018"/>
    <w:rsid w:val="00DB13F6"/>
    <w:rsid w:val="00DB2275"/>
    <w:rsid w:val="00DB42E3"/>
    <w:rsid w:val="00DB4A45"/>
    <w:rsid w:val="00DB4FBC"/>
    <w:rsid w:val="00DB74B0"/>
    <w:rsid w:val="00DC01CB"/>
    <w:rsid w:val="00DC3BCC"/>
    <w:rsid w:val="00DC639D"/>
    <w:rsid w:val="00DD0736"/>
    <w:rsid w:val="00DD1943"/>
    <w:rsid w:val="00DD2005"/>
    <w:rsid w:val="00DD2048"/>
    <w:rsid w:val="00DD4A27"/>
    <w:rsid w:val="00DD5AC3"/>
    <w:rsid w:val="00DD7CE9"/>
    <w:rsid w:val="00DE1858"/>
    <w:rsid w:val="00DE1A9F"/>
    <w:rsid w:val="00DE2AAC"/>
    <w:rsid w:val="00DE2E34"/>
    <w:rsid w:val="00DE31E4"/>
    <w:rsid w:val="00DE6122"/>
    <w:rsid w:val="00DF0AE6"/>
    <w:rsid w:val="00DF2EFD"/>
    <w:rsid w:val="00DF3676"/>
    <w:rsid w:val="00DF6496"/>
    <w:rsid w:val="00E00E09"/>
    <w:rsid w:val="00E01033"/>
    <w:rsid w:val="00E04A15"/>
    <w:rsid w:val="00E055DB"/>
    <w:rsid w:val="00E056BE"/>
    <w:rsid w:val="00E0632B"/>
    <w:rsid w:val="00E070B6"/>
    <w:rsid w:val="00E07CFC"/>
    <w:rsid w:val="00E10214"/>
    <w:rsid w:val="00E10DD8"/>
    <w:rsid w:val="00E15B38"/>
    <w:rsid w:val="00E16FF4"/>
    <w:rsid w:val="00E17189"/>
    <w:rsid w:val="00E17530"/>
    <w:rsid w:val="00E175A5"/>
    <w:rsid w:val="00E2051D"/>
    <w:rsid w:val="00E20591"/>
    <w:rsid w:val="00E21B0E"/>
    <w:rsid w:val="00E228D5"/>
    <w:rsid w:val="00E23966"/>
    <w:rsid w:val="00E240AE"/>
    <w:rsid w:val="00E33266"/>
    <w:rsid w:val="00E332A4"/>
    <w:rsid w:val="00E34C10"/>
    <w:rsid w:val="00E3523D"/>
    <w:rsid w:val="00E353D6"/>
    <w:rsid w:val="00E35AD9"/>
    <w:rsid w:val="00E35B18"/>
    <w:rsid w:val="00E370E3"/>
    <w:rsid w:val="00E378F3"/>
    <w:rsid w:val="00E4166E"/>
    <w:rsid w:val="00E43796"/>
    <w:rsid w:val="00E439DB"/>
    <w:rsid w:val="00E467E3"/>
    <w:rsid w:val="00E46DEC"/>
    <w:rsid w:val="00E4735E"/>
    <w:rsid w:val="00E50984"/>
    <w:rsid w:val="00E515F1"/>
    <w:rsid w:val="00E52348"/>
    <w:rsid w:val="00E52E90"/>
    <w:rsid w:val="00E5304F"/>
    <w:rsid w:val="00E53F6D"/>
    <w:rsid w:val="00E542A3"/>
    <w:rsid w:val="00E554DE"/>
    <w:rsid w:val="00E55FB8"/>
    <w:rsid w:val="00E57B12"/>
    <w:rsid w:val="00E57B9B"/>
    <w:rsid w:val="00E617E4"/>
    <w:rsid w:val="00E61D32"/>
    <w:rsid w:val="00E629EB"/>
    <w:rsid w:val="00E63AFC"/>
    <w:rsid w:val="00E65D43"/>
    <w:rsid w:val="00E65E03"/>
    <w:rsid w:val="00E67EDE"/>
    <w:rsid w:val="00E70A70"/>
    <w:rsid w:val="00E70B22"/>
    <w:rsid w:val="00E72BEA"/>
    <w:rsid w:val="00E72CE1"/>
    <w:rsid w:val="00E72E40"/>
    <w:rsid w:val="00E73FF7"/>
    <w:rsid w:val="00E746CE"/>
    <w:rsid w:val="00E74B3C"/>
    <w:rsid w:val="00E74F70"/>
    <w:rsid w:val="00E750D5"/>
    <w:rsid w:val="00E751DE"/>
    <w:rsid w:val="00E75841"/>
    <w:rsid w:val="00E75874"/>
    <w:rsid w:val="00E81A2D"/>
    <w:rsid w:val="00E81B85"/>
    <w:rsid w:val="00E8245A"/>
    <w:rsid w:val="00E84455"/>
    <w:rsid w:val="00E85DAD"/>
    <w:rsid w:val="00E87182"/>
    <w:rsid w:val="00E87CE9"/>
    <w:rsid w:val="00E87FDF"/>
    <w:rsid w:val="00E907D7"/>
    <w:rsid w:val="00E92A28"/>
    <w:rsid w:val="00E9532A"/>
    <w:rsid w:val="00E9614B"/>
    <w:rsid w:val="00EA027A"/>
    <w:rsid w:val="00EA0986"/>
    <w:rsid w:val="00EA14D0"/>
    <w:rsid w:val="00EA24DF"/>
    <w:rsid w:val="00EA2828"/>
    <w:rsid w:val="00EA369F"/>
    <w:rsid w:val="00EA3712"/>
    <w:rsid w:val="00EA3FFA"/>
    <w:rsid w:val="00EA512F"/>
    <w:rsid w:val="00EA692C"/>
    <w:rsid w:val="00EA78D3"/>
    <w:rsid w:val="00EB1BDB"/>
    <w:rsid w:val="00EB1C3C"/>
    <w:rsid w:val="00EB3E2C"/>
    <w:rsid w:val="00EB414D"/>
    <w:rsid w:val="00EB456B"/>
    <w:rsid w:val="00EB4777"/>
    <w:rsid w:val="00EB7F43"/>
    <w:rsid w:val="00EC3EAB"/>
    <w:rsid w:val="00EC5ACC"/>
    <w:rsid w:val="00EC7EB2"/>
    <w:rsid w:val="00ED0F3F"/>
    <w:rsid w:val="00ED2133"/>
    <w:rsid w:val="00ED3712"/>
    <w:rsid w:val="00ED525C"/>
    <w:rsid w:val="00EE03E4"/>
    <w:rsid w:val="00EE19F3"/>
    <w:rsid w:val="00EE2373"/>
    <w:rsid w:val="00EE37BB"/>
    <w:rsid w:val="00EE624C"/>
    <w:rsid w:val="00EE7621"/>
    <w:rsid w:val="00EE7FA5"/>
    <w:rsid w:val="00EF0CC8"/>
    <w:rsid w:val="00EF14F8"/>
    <w:rsid w:val="00EF1FB8"/>
    <w:rsid w:val="00EF4035"/>
    <w:rsid w:val="00EF41F9"/>
    <w:rsid w:val="00EF5B53"/>
    <w:rsid w:val="00F0041F"/>
    <w:rsid w:val="00F00F63"/>
    <w:rsid w:val="00F028AA"/>
    <w:rsid w:val="00F02947"/>
    <w:rsid w:val="00F0590A"/>
    <w:rsid w:val="00F06BCB"/>
    <w:rsid w:val="00F075B2"/>
    <w:rsid w:val="00F10AAA"/>
    <w:rsid w:val="00F11D8C"/>
    <w:rsid w:val="00F12714"/>
    <w:rsid w:val="00F12C75"/>
    <w:rsid w:val="00F13C35"/>
    <w:rsid w:val="00F14731"/>
    <w:rsid w:val="00F1584E"/>
    <w:rsid w:val="00F16AA3"/>
    <w:rsid w:val="00F16CE7"/>
    <w:rsid w:val="00F16D0B"/>
    <w:rsid w:val="00F17BD9"/>
    <w:rsid w:val="00F201DD"/>
    <w:rsid w:val="00F20F77"/>
    <w:rsid w:val="00F235AE"/>
    <w:rsid w:val="00F2601E"/>
    <w:rsid w:val="00F26133"/>
    <w:rsid w:val="00F269DB"/>
    <w:rsid w:val="00F26AE5"/>
    <w:rsid w:val="00F26D0A"/>
    <w:rsid w:val="00F30A2B"/>
    <w:rsid w:val="00F30C70"/>
    <w:rsid w:val="00F32167"/>
    <w:rsid w:val="00F327C4"/>
    <w:rsid w:val="00F37A84"/>
    <w:rsid w:val="00F419F8"/>
    <w:rsid w:val="00F42B0B"/>
    <w:rsid w:val="00F439A6"/>
    <w:rsid w:val="00F441DA"/>
    <w:rsid w:val="00F5389C"/>
    <w:rsid w:val="00F547D8"/>
    <w:rsid w:val="00F5536A"/>
    <w:rsid w:val="00F60AFD"/>
    <w:rsid w:val="00F60B9F"/>
    <w:rsid w:val="00F60C24"/>
    <w:rsid w:val="00F64829"/>
    <w:rsid w:val="00F64868"/>
    <w:rsid w:val="00F65106"/>
    <w:rsid w:val="00F66D08"/>
    <w:rsid w:val="00F71647"/>
    <w:rsid w:val="00F72787"/>
    <w:rsid w:val="00F733D6"/>
    <w:rsid w:val="00F734B9"/>
    <w:rsid w:val="00F73B1C"/>
    <w:rsid w:val="00F75676"/>
    <w:rsid w:val="00F8135B"/>
    <w:rsid w:val="00F829BF"/>
    <w:rsid w:val="00F84D66"/>
    <w:rsid w:val="00F864C6"/>
    <w:rsid w:val="00F86DD7"/>
    <w:rsid w:val="00F870E0"/>
    <w:rsid w:val="00F9077A"/>
    <w:rsid w:val="00F91541"/>
    <w:rsid w:val="00F91F26"/>
    <w:rsid w:val="00F92CFA"/>
    <w:rsid w:val="00F9310A"/>
    <w:rsid w:val="00F9353A"/>
    <w:rsid w:val="00F9476E"/>
    <w:rsid w:val="00F9739E"/>
    <w:rsid w:val="00FA0046"/>
    <w:rsid w:val="00FA1C45"/>
    <w:rsid w:val="00FA2505"/>
    <w:rsid w:val="00FA5AC1"/>
    <w:rsid w:val="00FA7C4E"/>
    <w:rsid w:val="00FB2099"/>
    <w:rsid w:val="00FB4064"/>
    <w:rsid w:val="00FB6091"/>
    <w:rsid w:val="00FB6AA3"/>
    <w:rsid w:val="00FB72DF"/>
    <w:rsid w:val="00FC0BED"/>
    <w:rsid w:val="00FC3645"/>
    <w:rsid w:val="00FC3E71"/>
    <w:rsid w:val="00FC43DC"/>
    <w:rsid w:val="00FC4DE4"/>
    <w:rsid w:val="00FD1324"/>
    <w:rsid w:val="00FD225A"/>
    <w:rsid w:val="00FD3249"/>
    <w:rsid w:val="00FD3BAF"/>
    <w:rsid w:val="00FD52A1"/>
    <w:rsid w:val="00FD6BA3"/>
    <w:rsid w:val="00FE0116"/>
    <w:rsid w:val="00FE2654"/>
    <w:rsid w:val="00FE48B2"/>
    <w:rsid w:val="00FE4A58"/>
    <w:rsid w:val="00FE7A8B"/>
    <w:rsid w:val="00FF1B72"/>
    <w:rsid w:val="00FF20B6"/>
    <w:rsid w:val="00FF2D96"/>
    <w:rsid w:val="00FF3A1D"/>
    <w:rsid w:val="00FF4476"/>
    <w:rsid w:val="00FF45A6"/>
    <w:rsid w:val="00FF6F11"/>
    <w:rsid w:val="00FF7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5266"/>
  <w15:docId w15:val="{CB264263-04E6-40DE-83DB-D4272BE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CE"/>
    <w:pPr>
      <w:spacing w:after="160" w:line="259" w:lineRule="auto"/>
    </w:pPr>
  </w:style>
  <w:style w:type="paragraph" w:styleId="Ttulo1">
    <w:name w:val="heading 1"/>
    <w:basedOn w:val="Normal"/>
    <w:next w:val="Normal"/>
    <w:link w:val="Ttulo1Char"/>
    <w:uiPriority w:val="9"/>
    <w:qFormat/>
    <w:rsid w:val="00E74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96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6C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E74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6CE"/>
    <w:rPr>
      <w:rFonts w:ascii="Tahoma" w:hAnsi="Tahoma" w:cs="Tahoma"/>
      <w:sz w:val="16"/>
      <w:szCs w:val="16"/>
    </w:rPr>
  </w:style>
  <w:style w:type="paragraph" w:styleId="PargrafodaLista">
    <w:name w:val="List Paragraph"/>
    <w:aliases w:val="Texto"/>
    <w:basedOn w:val="Normal"/>
    <w:uiPriority w:val="34"/>
    <w:qFormat/>
    <w:rsid w:val="00E50984"/>
    <w:pPr>
      <w:ind w:left="720"/>
      <w:contextualSpacing/>
    </w:pPr>
  </w:style>
  <w:style w:type="character" w:styleId="TextodoEspaoReservado">
    <w:name w:val="Placeholder Text"/>
    <w:basedOn w:val="Fontepargpadro"/>
    <w:uiPriority w:val="99"/>
    <w:semiHidden/>
    <w:rsid w:val="00E50984"/>
    <w:rPr>
      <w:color w:val="808080"/>
    </w:rPr>
  </w:style>
  <w:style w:type="paragraph" w:styleId="Reviso">
    <w:name w:val="Revision"/>
    <w:hidden/>
    <w:uiPriority w:val="99"/>
    <w:semiHidden/>
    <w:rsid w:val="00AC7829"/>
    <w:pPr>
      <w:spacing w:after="0" w:line="240" w:lineRule="auto"/>
    </w:pPr>
  </w:style>
  <w:style w:type="character" w:styleId="Refdecomentrio">
    <w:name w:val="annotation reference"/>
    <w:basedOn w:val="Fontepargpadro"/>
    <w:uiPriority w:val="99"/>
    <w:semiHidden/>
    <w:unhideWhenUsed/>
    <w:rsid w:val="00836EBF"/>
    <w:rPr>
      <w:sz w:val="16"/>
      <w:szCs w:val="16"/>
    </w:rPr>
  </w:style>
  <w:style w:type="paragraph" w:styleId="Textodecomentrio">
    <w:name w:val="annotation text"/>
    <w:basedOn w:val="Normal"/>
    <w:link w:val="TextodecomentrioChar"/>
    <w:uiPriority w:val="99"/>
    <w:semiHidden/>
    <w:unhideWhenUsed/>
    <w:rsid w:val="00836E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6EBF"/>
    <w:rPr>
      <w:sz w:val="20"/>
      <w:szCs w:val="20"/>
    </w:rPr>
  </w:style>
  <w:style w:type="paragraph" w:styleId="Assuntodocomentrio">
    <w:name w:val="annotation subject"/>
    <w:basedOn w:val="Textodecomentrio"/>
    <w:next w:val="Textodecomentrio"/>
    <w:link w:val="AssuntodocomentrioChar"/>
    <w:uiPriority w:val="99"/>
    <w:semiHidden/>
    <w:unhideWhenUsed/>
    <w:rsid w:val="00836EBF"/>
    <w:rPr>
      <w:b/>
      <w:bCs/>
    </w:rPr>
  </w:style>
  <w:style w:type="character" w:customStyle="1" w:styleId="AssuntodocomentrioChar">
    <w:name w:val="Assunto do comentário Char"/>
    <w:basedOn w:val="TextodecomentrioChar"/>
    <w:link w:val="Assuntodocomentrio"/>
    <w:uiPriority w:val="99"/>
    <w:semiHidden/>
    <w:rsid w:val="00836EBF"/>
    <w:rPr>
      <w:b/>
      <w:bCs/>
      <w:sz w:val="20"/>
      <w:szCs w:val="20"/>
    </w:rPr>
  </w:style>
  <w:style w:type="paragraph" w:styleId="SemEspaamento">
    <w:name w:val="No Spacing"/>
    <w:aliases w:val="Tabelas e Figuras"/>
    <w:uiPriority w:val="1"/>
    <w:qFormat/>
    <w:rsid w:val="005C5C6D"/>
    <w:pPr>
      <w:spacing w:after="0" w:line="240" w:lineRule="auto"/>
    </w:pPr>
  </w:style>
  <w:style w:type="paragraph" w:styleId="Cabealho">
    <w:name w:val="header"/>
    <w:basedOn w:val="Normal"/>
    <w:link w:val="CabealhoChar"/>
    <w:unhideWhenUsed/>
    <w:rsid w:val="00D650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080"/>
  </w:style>
  <w:style w:type="paragraph" w:styleId="Rodap">
    <w:name w:val="footer"/>
    <w:basedOn w:val="Normal"/>
    <w:link w:val="RodapChar"/>
    <w:uiPriority w:val="99"/>
    <w:unhideWhenUsed/>
    <w:rsid w:val="00D65080"/>
    <w:pPr>
      <w:tabs>
        <w:tab w:val="center" w:pos="4252"/>
        <w:tab w:val="right" w:pos="8504"/>
      </w:tabs>
      <w:spacing w:after="0" w:line="240" w:lineRule="auto"/>
    </w:pPr>
  </w:style>
  <w:style w:type="character" w:customStyle="1" w:styleId="RodapChar">
    <w:name w:val="Rodapé Char"/>
    <w:basedOn w:val="Fontepargpadro"/>
    <w:link w:val="Rodap"/>
    <w:uiPriority w:val="99"/>
    <w:rsid w:val="00D65080"/>
  </w:style>
  <w:style w:type="character" w:styleId="Hyperlink">
    <w:name w:val="Hyperlink"/>
    <w:basedOn w:val="Fontepargpadro"/>
    <w:uiPriority w:val="99"/>
    <w:unhideWhenUsed/>
    <w:rsid w:val="00D56A7B"/>
    <w:rPr>
      <w:color w:val="0000FF" w:themeColor="hyperlink"/>
      <w:u w:val="single"/>
    </w:rPr>
  </w:style>
  <w:style w:type="character" w:customStyle="1" w:styleId="Ttulo2Char">
    <w:name w:val="Título 2 Char"/>
    <w:basedOn w:val="Fontepargpadro"/>
    <w:link w:val="Ttulo2"/>
    <w:uiPriority w:val="9"/>
    <w:semiHidden/>
    <w:rsid w:val="008967C1"/>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8967C1"/>
    <w:rPr>
      <w:b/>
      <w:bCs/>
    </w:rPr>
  </w:style>
  <w:style w:type="paragraph" w:styleId="Legenda">
    <w:name w:val="caption"/>
    <w:basedOn w:val="Normal"/>
    <w:next w:val="Normal"/>
    <w:uiPriority w:val="35"/>
    <w:unhideWhenUsed/>
    <w:qFormat/>
    <w:rsid w:val="00384A1D"/>
    <w:pPr>
      <w:spacing w:after="200" w:line="240" w:lineRule="auto"/>
    </w:pPr>
    <w:rPr>
      <w:b/>
      <w:bCs/>
      <w:color w:val="4F81BD" w:themeColor="accent1"/>
      <w:sz w:val="18"/>
      <w:szCs w:val="18"/>
    </w:rPr>
  </w:style>
  <w:style w:type="paragraph" w:customStyle="1" w:styleId="Default">
    <w:name w:val="Default"/>
    <w:rsid w:val="001A6309"/>
    <w:pPr>
      <w:autoSpaceDE w:val="0"/>
      <w:autoSpaceDN w:val="0"/>
      <w:adjustRightInd w:val="0"/>
      <w:spacing w:after="0" w:line="240" w:lineRule="auto"/>
    </w:pPr>
    <w:rPr>
      <w:rFonts w:ascii="Arial" w:hAnsi="Arial" w:cs="Arial"/>
      <w:color w:val="000000"/>
      <w:sz w:val="24"/>
      <w:szCs w:val="24"/>
    </w:rPr>
  </w:style>
  <w:style w:type="character" w:styleId="Nmerodelinha">
    <w:name w:val="line number"/>
    <w:basedOn w:val="Fontepargpadro"/>
    <w:uiPriority w:val="99"/>
    <w:semiHidden/>
    <w:unhideWhenUsed/>
    <w:rsid w:val="009504F4"/>
  </w:style>
  <w:style w:type="table" w:styleId="Tabelacomgrade">
    <w:name w:val="Table Grid"/>
    <w:basedOn w:val="Tabelanormal"/>
    <w:uiPriority w:val="59"/>
    <w:rsid w:val="006A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77941594">
      <w:bodyDiv w:val="1"/>
      <w:marLeft w:val="0"/>
      <w:marRight w:val="0"/>
      <w:marTop w:val="0"/>
      <w:marBottom w:val="0"/>
      <w:divBdr>
        <w:top w:val="none" w:sz="0" w:space="0" w:color="auto"/>
        <w:left w:val="none" w:sz="0" w:space="0" w:color="auto"/>
        <w:bottom w:val="none" w:sz="0" w:space="0" w:color="auto"/>
        <w:right w:val="none" w:sz="0" w:space="0" w:color="auto"/>
      </w:divBdr>
    </w:div>
    <w:div w:id="279922350">
      <w:bodyDiv w:val="1"/>
      <w:marLeft w:val="0"/>
      <w:marRight w:val="0"/>
      <w:marTop w:val="0"/>
      <w:marBottom w:val="0"/>
      <w:divBdr>
        <w:top w:val="none" w:sz="0" w:space="0" w:color="auto"/>
        <w:left w:val="none" w:sz="0" w:space="0" w:color="auto"/>
        <w:bottom w:val="none" w:sz="0" w:space="0" w:color="auto"/>
        <w:right w:val="none" w:sz="0" w:space="0" w:color="auto"/>
      </w:divBdr>
    </w:div>
    <w:div w:id="402409338">
      <w:bodyDiv w:val="1"/>
      <w:marLeft w:val="0"/>
      <w:marRight w:val="0"/>
      <w:marTop w:val="0"/>
      <w:marBottom w:val="0"/>
      <w:divBdr>
        <w:top w:val="none" w:sz="0" w:space="0" w:color="auto"/>
        <w:left w:val="none" w:sz="0" w:space="0" w:color="auto"/>
        <w:bottom w:val="none" w:sz="0" w:space="0" w:color="auto"/>
        <w:right w:val="none" w:sz="0" w:space="0" w:color="auto"/>
      </w:divBdr>
    </w:div>
    <w:div w:id="458454921">
      <w:bodyDiv w:val="1"/>
      <w:marLeft w:val="0"/>
      <w:marRight w:val="0"/>
      <w:marTop w:val="0"/>
      <w:marBottom w:val="0"/>
      <w:divBdr>
        <w:top w:val="none" w:sz="0" w:space="0" w:color="auto"/>
        <w:left w:val="none" w:sz="0" w:space="0" w:color="auto"/>
        <w:bottom w:val="none" w:sz="0" w:space="0" w:color="auto"/>
        <w:right w:val="none" w:sz="0" w:space="0" w:color="auto"/>
      </w:divBdr>
    </w:div>
    <w:div w:id="467820840">
      <w:bodyDiv w:val="1"/>
      <w:marLeft w:val="0"/>
      <w:marRight w:val="0"/>
      <w:marTop w:val="0"/>
      <w:marBottom w:val="0"/>
      <w:divBdr>
        <w:top w:val="none" w:sz="0" w:space="0" w:color="auto"/>
        <w:left w:val="none" w:sz="0" w:space="0" w:color="auto"/>
        <w:bottom w:val="none" w:sz="0" w:space="0" w:color="auto"/>
        <w:right w:val="none" w:sz="0" w:space="0" w:color="auto"/>
      </w:divBdr>
    </w:div>
    <w:div w:id="472258093">
      <w:bodyDiv w:val="1"/>
      <w:marLeft w:val="0"/>
      <w:marRight w:val="0"/>
      <w:marTop w:val="0"/>
      <w:marBottom w:val="0"/>
      <w:divBdr>
        <w:top w:val="none" w:sz="0" w:space="0" w:color="auto"/>
        <w:left w:val="none" w:sz="0" w:space="0" w:color="auto"/>
        <w:bottom w:val="none" w:sz="0" w:space="0" w:color="auto"/>
        <w:right w:val="none" w:sz="0" w:space="0" w:color="auto"/>
      </w:divBdr>
      <w:divsChild>
        <w:div w:id="1823345655">
          <w:marLeft w:val="0"/>
          <w:marRight w:val="0"/>
          <w:marTop w:val="0"/>
          <w:marBottom w:val="0"/>
          <w:divBdr>
            <w:top w:val="single" w:sz="6" w:space="4" w:color="808080"/>
            <w:left w:val="single" w:sz="6" w:space="4" w:color="808080"/>
            <w:bottom w:val="single" w:sz="6" w:space="4" w:color="808080"/>
            <w:right w:val="single" w:sz="6" w:space="4" w:color="808080"/>
          </w:divBdr>
        </w:div>
      </w:divsChild>
    </w:div>
    <w:div w:id="508636875">
      <w:bodyDiv w:val="1"/>
      <w:marLeft w:val="0"/>
      <w:marRight w:val="0"/>
      <w:marTop w:val="0"/>
      <w:marBottom w:val="0"/>
      <w:divBdr>
        <w:top w:val="none" w:sz="0" w:space="0" w:color="auto"/>
        <w:left w:val="none" w:sz="0" w:space="0" w:color="auto"/>
        <w:bottom w:val="none" w:sz="0" w:space="0" w:color="auto"/>
        <w:right w:val="none" w:sz="0" w:space="0" w:color="auto"/>
      </w:divBdr>
      <w:divsChild>
        <w:div w:id="90636840">
          <w:marLeft w:val="0"/>
          <w:marRight w:val="0"/>
          <w:marTop w:val="0"/>
          <w:marBottom w:val="0"/>
          <w:divBdr>
            <w:top w:val="none" w:sz="0" w:space="0" w:color="auto"/>
            <w:left w:val="none" w:sz="0" w:space="0" w:color="auto"/>
            <w:bottom w:val="none" w:sz="0" w:space="0" w:color="auto"/>
            <w:right w:val="none" w:sz="0" w:space="0" w:color="auto"/>
          </w:divBdr>
        </w:div>
        <w:div w:id="154078145">
          <w:marLeft w:val="0"/>
          <w:marRight w:val="0"/>
          <w:marTop w:val="0"/>
          <w:marBottom w:val="0"/>
          <w:divBdr>
            <w:top w:val="none" w:sz="0" w:space="0" w:color="auto"/>
            <w:left w:val="none" w:sz="0" w:space="0" w:color="auto"/>
            <w:bottom w:val="none" w:sz="0" w:space="0" w:color="auto"/>
            <w:right w:val="none" w:sz="0" w:space="0" w:color="auto"/>
          </w:divBdr>
        </w:div>
        <w:div w:id="424039168">
          <w:marLeft w:val="0"/>
          <w:marRight w:val="0"/>
          <w:marTop w:val="0"/>
          <w:marBottom w:val="0"/>
          <w:divBdr>
            <w:top w:val="none" w:sz="0" w:space="0" w:color="auto"/>
            <w:left w:val="none" w:sz="0" w:space="0" w:color="auto"/>
            <w:bottom w:val="none" w:sz="0" w:space="0" w:color="auto"/>
            <w:right w:val="none" w:sz="0" w:space="0" w:color="auto"/>
          </w:divBdr>
        </w:div>
        <w:div w:id="791438330">
          <w:marLeft w:val="0"/>
          <w:marRight w:val="0"/>
          <w:marTop w:val="0"/>
          <w:marBottom w:val="0"/>
          <w:divBdr>
            <w:top w:val="none" w:sz="0" w:space="0" w:color="auto"/>
            <w:left w:val="none" w:sz="0" w:space="0" w:color="auto"/>
            <w:bottom w:val="none" w:sz="0" w:space="0" w:color="auto"/>
            <w:right w:val="none" w:sz="0" w:space="0" w:color="auto"/>
          </w:divBdr>
        </w:div>
        <w:div w:id="853615998">
          <w:marLeft w:val="0"/>
          <w:marRight w:val="0"/>
          <w:marTop w:val="0"/>
          <w:marBottom w:val="0"/>
          <w:divBdr>
            <w:top w:val="none" w:sz="0" w:space="0" w:color="auto"/>
            <w:left w:val="none" w:sz="0" w:space="0" w:color="auto"/>
            <w:bottom w:val="none" w:sz="0" w:space="0" w:color="auto"/>
            <w:right w:val="none" w:sz="0" w:space="0" w:color="auto"/>
          </w:divBdr>
        </w:div>
        <w:div w:id="998729103">
          <w:marLeft w:val="0"/>
          <w:marRight w:val="0"/>
          <w:marTop w:val="0"/>
          <w:marBottom w:val="0"/>
          <w:divBdr>
            <w:top w:val="none" w:sz="0" w:space="0" w:color="auto"/>
            <w:left w:val="none" w:sz="0" w:space="0" w:color="auto"/>
            <w:bottom w:val="none" w:sz="0" w:space="0" w:color="auto"/>
            <w:right w:val="none" w:sz="0" w:space="0" w:color="auto"/>
          </w:divBdr>
        </w:div>
        <w:div w:id="1198008073">
          <w:marLeft w:val="0"/>
          <w:marRight w:val="0"/>
          <w:marTop w:val="0"/>
          <w:marBottom w:val="0"/>
          <w:divBdr>
            <w:top w:val="none" w:sz="0" w:space="0" w:color="auto"/>
            <w:left w:val="none" w:sz="0" w:space="0" w:color="auto"/>
            <w:bottom w:val="none" w:sz="0" w:space="0" w:color="auto"/>
            <w:right w:val="none" w:sz="0" w:space="0" w:color="auto"/>
          </w:divBdr>
        </w:div>
        <w:div w:id="1373505648">
          <w:marLeft w:val="0"/>
          <w:marRight w:val="0"/>
          <w:marTop w:val="0"/>
          <w:marBottom w:val="0"/>
          <w:divBdr>
            <w:top w:val="none" w:sz="0" w:space="0" w:color="auto"/>
            <w:left w:val="none" w:sz="0" w:space="0" w:color="auto"/>
            <w:bottom w:val="none" w:sz="0" w:space="0" w:color="auto"/>
            <w:right w:val="none" w:sz="0" w:space="0" w:color="auto"/>
          </w:divBdr>
        </w:div>
        <w:div w:id="1936596043">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16885217">
          <w:marLeft w:val="0"/>
          <w:marRight w:val="0"/>
          <w:marTop w:val="0"/>
          <w:marBottom w:val="0"/>
          <w:divBdr>
            <w:top w:val="none" w:sz="0" w:space="0" w:color="auto"/>
            <w:left w:val="none" w:sz="0" w:space="0" w:color="auto"/>
            <w:bottom w:val="none" w:sz="0" w:space="0" w:color="auto"/>
            <w:right w:val="none" w:sz="0" w:space="0" w:color="auto"/>
          </w:divBdr>
        </w:div>
        <w:div w:id="2080515796">
          <w:marLeft w:val="0"/>
          <w:marRight w:val="0"/>
          <w:marTop w:val="0"/>
          <w:marBottom w:val="0"/>
          <w:divBdr>
            <w:top w:val="none" w:sz="0" w:space="0" w:color="auto"/>
            <w:left w:val="none" w:sz="0" w:space="0" w:color="auto"/>
            <w:bottom w:val="none" w:sz="0" w:space="0" w:color="auto"/>
            <w:right w:val="none" w:sz="0" w:space="0" w:color="auto"/>
          </w:divBdr>
        </w:div>
      </w:divsChild>
    </w:div>
    <w:div w:id="513305435">
      <w:bodyDiv w:val="1"/>
      <w:marLeft w:val="0"/>
      <w:marRight w:val="0"/>
      <w:marTop w:val="0"/>
      <w:marBottom w:val="0"/>
      <w:divBdr>
        <w:top w:val="none" w:sz="0" w:space="0" w:color="auto"/>
        <w:left w:val="none" w:sz="0" w:space="0" w:color="auto"/>
        <w:bottom w:val="none" w:sz="0" w:space="0" w:color="auto"/>
        <w:right w:val="none" w:sz="0" w:space="0" w:color="auto"/>
      </w:divBdr>
    </w:div>
    <w:div w:id="565795732">
      <w:bodyDiv w:val="1"/>
      <w:marLeft w:val="0"/>
      <w:marRight w:val="0"/>
      <w:marTop w:val="0"/>
      <w:marBottom w:val="0"/>
      <w:divBdr>
        <w:top w:val="none" w:sz="0" w:space="0" w:color="auto"/>
        <w:left w:val="none" w:sz="0" w:space="0" w:color="auto"/>
        <w:bottom w:val="none" w:sz="0" w:space="0" w:color="auto"/>
        <w:right w:val="none" w:sz="0" w:space="0" w:color="auto"/>
      </w:divBdr>
    </w:div>
    <w:div w:id="578368557">
      <w:bodyDiv w:val="1"/>
      <w:marLeft w:val="0"/>
      <w:marRight w:val="0"/>
      <w:marTop w:val="0"/>
      <w:marBottom w:val="0"/>
      <w:divBdr>
        <w:top w:val="none" w:sz="0" w:space="0" w:color="auto"/>
        <w:left w:val="none" w:sz="0" w:space="0" w:color="auto"/>
        <w:bottom w:val="none" w:sz="0" w:space="0" w:color="auto"/>
        <w:right w:val="none" w:sz="0" w:space="0" w:color="auto"/>
      </w:divBdr>
    </w:div>
    <w:div w:id="585265922">
      <w:bodyDiv w:val="1"/>
      <w:marLeft w:val="0"/>
      <w:marRight w:val="0"/>
      <w:marTop w:val="0"/>
      <w:marBottom w:val="0"/>
      <w:divBdr>
        <w:top w:val="none" w:sz="0" w:space="0" w:color="auto"/>
        <w:left w:val="none" w:sz="0" w:space="0" w:color="auto"/>
        <w:bottom w:val="none" w:sz="0" w:space="0" w:color="auto"/>
        <w:right w:val="none" w:sz="0" w:space="0" w:color="auto"/>
      </w:divBdr>
    </w:div>
    <w:div w:id="603919833">
      <w:bodyDiv w:val="1"/>
      <w:marLeft w:val="0"/>
      <w:marRight w:val="0"/>
      <w:marTop w:val="0"/>
      <w:marBottom w:val="0"/>
      <w:divBdr>
        <w:top w:val="none" w:sz="0" w:space="0" w:color="auto"/>
        <w:left w:val="none" w:sz="0" w:space="0" w:color="auto"/>
        <w:bottom w:val="none" w:sz="0" w:space="0" w:color="auto"/>
        <w:right w:val="none" w:sz="0" w:space="0" w:color="auto"/>
      </w:divBdr>
    </w:div>
    <w:div w:id="639267353">
      <w:bodyDiv w:val="1"/>
      <w:marLeft w:val="0"/>
      <w:marRight w:val="0"/>
      <w:marTop w:val="0"/>
      <w:marBottom w:val="0"/>
      <w:divBdr>
        <w:top w:val="none" w:sz="0" w:space="0" w:color="auto"/>
        <w:left w:val="none" w:sz="0" w:space="0" w:color="auto"/>
        <w:bottom w:val="none" w:sz="0" w:space="0" w:color="auto"/>
        <w:right w:val="none" w:sz="0" w:space="0" w:color="auto"/>
      </w:divBdr>
    </w:div>
    <w:div w:id="654987786">
      <w:bodyDiv w:val="1"/>
      <w:marLeft w:val="0"/>
      <w:marRight w:val="0"/>
      <w:marTop w:val="0"/>
      <w:marBottom w:val="0"/>
      <w:divBdr>
        <w:top w:val="none" w:sz="0" w:space="0" w:color="auto"/>
        <w:left w:val="none" w:sz="0" w:space="0" w:color="auto"/>
        <w:bottom w:val="none" w:sz="0" w:space="0" w:color="auto"/>
        <w:right w:val="none" w:sz="0" w:space="0" w:color="auto"/>
      </w:divBdr>
    </w:div>
    <w:div w:id="669260917">
      <w:bodyDiv w:val="1"/>
      <w:marLeft w:val="0"/>
      <w:marRight w:val="0"/>
      <w:marTop w:val="0"/>
      <w:marBottom w:val="0"/>
      <w:divBdr>
        <w:top w:val="none" w:sz="0" w:space="0" w:color="auto"/>
        <w:left w:val="none" w:sz="0" w:space="0" w:color="auto"/>
        <w:bottom w:val="none" w:sz="0" w:space="0" w:color="auto"/>
        <w:right w:val="none" w:sz="0" w:space="0" w:color="auto"/>
      </w:divBdr>
    </w:div>
    <w:div w:id="867988278">
      <w:bodyDiv w:val="1"/>
      <w:marLeft w:val="0"/>
      <w:marRight w:val="0"/>
      <w:marTop w:val="0"/>
      <w:marBottom w:val="0"/>
      <w:divBdr>
        <w:top w:val="none" w:sz="0" w:space="0" w:color="auto"/>
        <w:left w:val="none" w:sz="0" w:space="0" w:color="auto"/>
        <w:bottom w:val="none" w:sz="0" w:space="0" w:color="auto"/>
        <w:right w:val="none" w:sz="0" w:space="0" w:color="auto"/>
      </w:divBdr>
    </w:div>
    <w:div w:id="879512698">
      <w:bodyDiv w:val="1"/>
      <w:marLeft w:val="0"/>
      <w:marRight w:val="0"/>
      <w:marTop w:val="0"/>
      <w:marBottom w:val="0"/>
      <w:divBdr>
        <w:top w:val="none" w:sz="0" w:space="0" w:color="auto"/>
        <w:left w:val="none" w:sz="0" w:space="0" w:color="auto"/>
        <w:bottom w:val="none" w:sz="0" w:space="0" w:color="auto"/>
        <w:right w:val="none" w:sz="0" w:space="0" w:color="auto"/>
      </w:divBdr>
    </w:div>
    <w:div w:id="934089762">
      <w:bodyDiv w:val="1"/>
      <w:marLeft w:val="0"/>
      <w:marRight w:val="0"/>
      <w:marTop w:val="0"/>
      <w:marBottom w:val="0"/>
      <w:divBdr>
        <w:top w:val="none" w:sz="0" w:space="0" w:color="auto"/>
        <w:left w:val="none" w:sz="0" w:space="0" w:color="auto"/>
        <w:bottom w:val="none" w:sz="0" w:space="0" w:color="auto"/>
        <w:right w:val="none" w:sz="0" w:space="0" w:color="auto"/>
      </w:divBdr>
    </w:div>
    <w:div w:id="968045751">
      <w:bodyDiv w:val="1"/>
      <w:marLeft w:val="0"/>
      <w:marRight w:val="0"/>
      <w:marTop w:val="0"/>
      <w:marBottom w:val="0"/>
      <w:divBdr>
        <w:top w:val="none" w:sz="0" w:space="0" w:color="auto"/>
        <w:left w:val="none" w:sz="0" w:space="0" w:color="auto"/>
        <w:bottom w:val="none" w:sz="0" w:space="0" w:color="auto"/>
        <w:right w:val="none" w:sz="0" w:space="0" w:color="auto"/>
      </w:divBdr>
    </w:div>
    <w:div w:id="984313734">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33770448">
      <w:bodyDiv w:val="1"/>
      <w:marLeft w:val="0"/>
      <w:marRight w:val="0"/>
      <w:marTop w:val="0"/>
      <w:marBottom w:val="0"/>
      <w:divBdr>
        <w:top w:val="none" w:sz="0" w:space="0" w:color="auto"/>
        <w:left w:val="none" w:sz="0" w:space="0" w:color="auto"/>
        <w:bottom w:val="none" w:sz="0" w:space="0" w:color="auto"/>
        <w:right w:val="none" w:sz="0" w:space="0" w:color="auto"/>
      </w:divBdr>
    </w:div>
    <w:div w:id="1081175100">
      <w:bodyDiv w:val="1"/>
      <w:marLeft w:val="0"/>
      <w:marRight w:val="0"/>
      <w:marTop w:val="0"/>
      <w:marBottom w:val="0"/>
      <w:divBdr>
        <w:top w:val="none" w:sz="0" w:space="0" w:color="auto"/>
        <w:left w:val="none" w:sz="0" w:space="0" w:color="auto"/>
        <w:bottom w:val="none" w:sz="0" w:space="0" w:color="auto"/>
        <w:right w:val="none" w:sz="0" w:space="0" w:color="auto"/>
      </w:divBdr>
    </w:div>
    <w:div w:id="1095639572">
      <w:bodyDiv w:val="1"/>
      <w:marLeft w:val="0"/>
      <w:marRight w:val="0"/>
      <w:marTop w:val="0"/>
      <w:marBottom w:val="0"/>
      <w:divBdr>
        <w:top w:val="none" w:sz="0" w:space="0" w:color="auto"/>
        <w:left w:val="none" w:sz="0" w:space="0" w:color="auto"/>
        <w:bottom w:val="none" w:sz="0" w:space="0" w:color="auto"/>
        <w:right w:val="none" w:sz="0" w:space="0" w:color="auto"/>
      </w:divBdr>
    </w:div>
    <w:div w:id="1122386359">
      <w:bodyDiv w:val="1"/>
      <w:marLeft w:val="0"/>
      <w:marRight w:val="0"/>
      <w:marTop w:val="0"/>
      <w:marBottom w:val="0"/>
      <w:divBdr>
        <w:top w:val="none" w:sz="0" w:space="0" w:color="auto"/>
        <w:left w:val="none" w:sz="0" w:space="0" w:color="auto"/>
        <w:bottom w:val="none" w:sz="0" w:space="0" w:color="auto"/>
        <w:right w:val="none" w:sz="0" w:space="0" w:color="auto"/>
      </w:divBdr>
    </w:div>
    <w:div w:id="1176190327">
      <w:bodyDiv w:val="1"/>
      <w:marLeft w:val="0"/>
      <w:marRight w:val="0"/>
      <w:marTop w:val="0"/>
      <w:marBottom w:val="0"/>
      <w:divBdr>
        <w:top w:val="none" w:sz="0" w:space="0" w:color="auto"/>
        <w:left w:val="none" w:sz="0" w:space="0" w:color="auto"/>
        <w:bottom w:val="none" w:sz="0" w:space="0" w:color="auto"/>
        <w:right w:val="none" w:sz="0" w:space="0" w:color="auto"/>
      </w:divBdr>
    </w:div>
    <w:div w:id="1220508767">
      <w:bodyDiv w:val="1"/>
      <w:marLeft w:val="0"/>
      <w:marRight w:val="0"/>
      <w:marTop w:val="0"/>
      <w:marBottom w:val="0"/>
      <w:divBdr>
        <w:top w:val="none" w:sz="0" w:space="0" w:color="auto"/>
        <w:left w:val="none" w:sz="0" w:space="0" w:color="auto"/>
        <w:bottom w:val="none" w:sz="0" w:space="0" w:color="auto"/>
        <w:right w:val="none" w:sz="0" w:space="0" w:color="auto"/>
      </w:divBdr>
    </w:div>
    <w:div w:id="1250655558">
      <w:bodyDiv w:val="1"/>
      <w:marLeft w:val="0"/>
      <w:marRight w:val="0"/>
      <w:marTop w:val="0"/>
      <w:marBottom w:val="0"/>
      <w:divBdr>
        <w:top w:val="none" w:sz="0" w:space="0" w:color="auto"/>
        <w:left w:val="none" w:sz="0" w:space="0" w:color="auto"/>
        <w:bottom w:val="none" w:sz="0" w:space="0" w:color="auto"/>
        <w:right w:val="none" w:sz="0" w:space="0" w:color="auto"/>
      </w:divBdr>
    </w:div>
    <w:div w:id="1274367268">
      <w:bodyDiv w:val="1"/>
      <w:marLeft w:val="0"/>
      <w:marRight w:val="0"/>
      <w:marTop w:val="0"/>
      <w:marBottom w:val="0"/>
      <w:divBdr>
        <w:top w:val="none" w:sz="0" w:space="0" w:color="auto"/>
        <w:left w:val="none" w:sz="0" w:space="0" w:color="auto"/>
        <w:bottom w:val="none" w:sz="0" w:space="0" w:color="auto"/>
        <w:right w:val="none" w:sz="0" w:space="0" w:color="auto"/>
      </w:divBdr>
    </w:div>
    <w:div w:id="1344209844">
      <w:bodyDiv w:val="1"/>
      <w:marLeft w:val="0"/>
      <w:marRight w:val="0"/>
      <w:marTop w:val="0"/>
      <w:marBottom w:val="0"/>
      <w:divBdr>
        <w:top w:val="none" w:sz="0" w:space="0" w:color="auto"/>
        <w:left w:val="none" w:sz="0" w:space="0" w:color="auto"/>
        <w:bottom w:val="none" w:sz="0" w:space="0" w:color="auto"/>
        <w:right w:val="none" w:sz="0" w:space="0" w:color="auto"/>
      </w:divBdr>
    </w:div>
    <w:div w:id="1481191622">
      <w:bodyDiv w:val="1"/>
      <w:marLeft w:val="0"/>
      <w:marRight w:val="0"/>
      <w:marTop w:val="0"/>
      <w:marBottom w:val="0"/>
      <w:divBdr>
        <w:top w:val="none" w:sz="0" w:space="0" w:color="auto"/>
        <w:left w:val="none" w:sz="0" w:space="0" w:color="auto"/>
        <w:bottom w:val="none" w:sz="0" w:space="0" w:color="auto"/>
        <w:right w:val="none" w:sz="0" w:space="0" w:color="auto"/>
      </w:divBdr>
    </w:div>
    <w:div w:id="1537740966">
      <w:bodyDiv w:val="1"/>
      <w:marLeft w:val="0"/>
      <w:marRight w:val="0"/>
      <w:marTop w:val="0"/>
      <w:marBottom w:val="0"/>
      <w:divBdr>
        <w:top w:val="none" w:sz="0" w:space="0" w:color="auto"/>
        <w:left w:val="none" w:sz="0" w:space="0" w:color="auto"/>
        <w:bottom w:val="none" w:sz="0" w:space="0" w:color="auto"/>
        <w:right w:val="none" w:sz="0" w:space="0" w:color="auto"/>
      </w:divBdr>
    </w:div>
    <w:div w:id="1594819151">
      <w:bodyDiv w:val="1"/>
      <w:marLeft w:val="0"/>
      <w:marRight w:val="0"/>
      <w:marTop w:val="0"/>
      <w:marBottom w:val="0"/>
      <w:divBdr>
        <w:top w:val="none" w:sz="0" w:space="0" w:color="auto"/>
        <w:left w:val="none" w:sz="0" w:space="0" w:color="auto"/>
        <w:bottom w:val="none" w:sz="0" w:space="0" w:color="auto"/>
        <w:right w:val="none" w:sz="0" w:space="0" w:color="auto"/>
      </w:divBdr>
    </w:div>
    <w:div w:id="1663511498">
      <w:bodyDiv w:val="1"/>
      <w:marLeft w:val="0"/>
      <w:marRight w:val="0"/>
      <w:marTop w:val="0"/>
      <w:marBottom w:val="0"/>
      <w:divBdr>
        <w:top w:val="none" w:sz="0" w:space="0" w:color="auto"/>
        <w:left w:val="none" w:sz="0" w:space="0" w:color="auto"/>
        <w:bottom w:val="none" w:sz="0" w:space="0" w:color="auto"/>
        <w:right w:val="none" w:sz="0" w:space="0" w:color="auto"/>
      </w:divBdr>
    </w:div>
    <w:div w:id="1663923953">
      <w:bodyDiv w:val="1"/>
      <w:marLeft w:val="0"/>
      <w:marRight w:val="0"/>
      <w:marTop w:val="0"/>
      <w:marBottom w:val="0"/>
      <w:divBdr>
        <w:top w:val="none" w:sz="0" w:space="0" w:color="auto"/>
        <w:left w:val="none" w:sz="0" w:space="0" w:color="auto"/>
        <w:bottom w:val="none" w:sz="0" w:space="0" w:color="auto"/>
        <w:right w:val="none" w:sz="0" w:space="0" w:color="auto"/>
      </w:divBdr>
    </w:div>
    <w:div w:id="1715155750">
      <w:bodyDiv w:val="1"/>
      <w:marLeft w:val="0"/>
      <w:marRight w:val="0"/>
      <w:marTop w:val="0"/>
      <w:marBottom w:val="0"/>
      <w:divBdr>
        <w:top w:val="none" w:sz="0" w:space="0" w:color="auto"/>
        <w:left w:val="none" w:sz="0" w:space="0" w:color="auto"/>
        <w:bottom w:val="none" w:sz="0" w:space="0" w:color="auto"/>
        <w:right w:val="none" w:sz="0" w:space="0" w:color="auto"/>
      </w:divBdr>
    </w:div>
    <w:div w:id="1729524973">
      <w:bodyDiv w:val="1"/>
      <w:marLeft w:val="0"/>
      <w:marRight w:val="0"/>
      <w:marTop w:val="0"/>
      <w:marBottom w:val="0"/>
      <w:divBdr>
        <w:top w:val="none" w:sz="0" w:space="0" w:color="auto"/>
        <w:left w:val="none" w:sz="0" w:space="0" w:color="auto"/>
        <w:bottom w:val="none" w:sz="0" w:space="0" w:color="auto"/>
        <w:right w:val="none" w:sz="0" w:space="0" w:color="auto"/>
      </w:divBdr>
    </w:div>
    <w:div w:id="1748530292">
      <w:bodyDiv w:val="1"/>
      <w:marLeft w:val="0"/>
      <w:marRight w:val="0"/>
      <w:marTop w:val="0"/>
      <w:marBottom w:val="0"/>
      <w:divBdr>
        <w:top w:val="none" w:sz="0" w:space="0" w:color="auto"/>
        <w:left w:val="none" w:sz="0" w:space="0" w:color="auto"/>
        <w:bottom w:val="none" w:sz="0" w:space="0" w:color="auto"/>
        <w:right w:val="none" w:sz="0" w:space="0" w:color="auto"/>
      </w:divBdr>
    </w:div>
    <w:div w:id="1784881662">
      <w:bodyDiv w:val="1"/>
      <w:marLeft w:val="0"/>
      <w:marRight w:val="0"/>
      <w:marTop w:val="0"/>
      <w:marBottom w:val="0"/>
      <w:divBdr>
        <w:top w:val="none" w:sz="0" w:space="0" w:color="auto"/>
        <w:left w:val="none" w:sz="0" w:space="0" w:color="auto"/>
        <w:bottom w:val="none" w:sz="0" w:space="0" w:color="auto"/>
        <w:right w:val="none" w:sz="0" w:space="0" w:color="auto"/>
      </w:divBdr>
    </w:div>
    <w:div w:id="1800297475">
      <w:bodyDiv w:val="1"/>
      <w:marLeft w:val="0"/>
      <w:marRight w:val="0"/>
      <w:marTop w:val="0"/>
      <w:marBottom w:val="0"/>
      <w:divBdr>
        <w:top w:val="none" w:sz="0" w:space="0" w:color="auto"/>
        <w:left w:val="none" w:sz="0" w:space="0" w:color="auto"/>
        <w:bottom w:val="none" w:sz="0" w:space="0" w:color="auto"/>
        <w:right w:val="none" w:sz="0" w:space="0" w:color="auto"/>
      </w:divBdr>
    </w:div>
    <w:div w:id="1811709804">
      <w:bodyDiv w:val="1"/>
      <w:marLeft w:val="0"/>
      <w:marRight w:val="0"/>
      <w:marTop w:val="0"/>
      <w:marBottom w:val="0"/>
      <w:divBdr>
        <w:top w:val="none" w:sz="0" w:space="0" w:color="auto"/>
        <w:left w:val="none" w:sz="0" w:space="0" w:color="auto"/>
        <w:bottom w:val="none" w:sz="0" w:space="0" w:color="auto"/>
        <w:right w:val="none" w:sz="0" w:space="0" w:color="auto"/>
      </w:divBdr>
    </w:div>
    <w:div w:id="1824396657">
      <w:bodyDiv w:val="1"/>
      <w:marLeft w:val="0"/>
      <w:marRight w:val="0"/>
      <w:marTop w:val="0"/>
      <w:marBottom w:val="0"/>
      <w:divBdr>
        <w:top w:val="none" w:sz="0" w:space="0" w:color="auto"/>
        <w:left w:val="none" w:sz="0" w:space="0" w:color="auto"/>
        <w:bottom w:val="none" w:sz="0" w:space="0" w:color="auto"/>
        <w:right w:val="none" w:sz="0" w:space="0" w:color="auto"/>
      </w:divBdr>
    </w:div>
    <w:div w:id="1859804877">
      <w:bodyDiv w:val="1"/>
      <w:marLeft w:val="0"/>
      <w:marRight w:val="0"/>
      <w:marTop w:val="0"/>
      <w:marBottom w:val="0"/>
      <w:divBdr>
        <w:top w:val="none" w:sz="0" w:space="0" w:color="auto"/>
        <w:left w:val="none" w:sz="0" w:space="0" w:color="auto"/>
        <w:bottom w:val="none" w:sz="0" w:space="0" w:color="auto"/>
        <w:right w:val="none" w:sz="0" w:space="0" w:color="auto"/>
      </w:divBdr>
    </w:div>
    <w:div w:id="1899780765">
      <w:bodyDiv w:val="1"/>
      <w:marLeft w:val="0"/>
      <w:marRight w:val="0"/>
      <w:marTop w:val="0"/>
      <w:marBottom w:val="0"/>
      <w:divBdr>
        <w:top w:val="none" w:sz="0" w:space="0" w:color="auto"/>
        <w:left w:val="none" w:sz="0" w:space="0" w:color="auto"/>
        <w:bottom w:val="none" w:sz="0" w:space="0" w:color="auto"/>
        <w:right w:val="none" w:sz="0" w:space="0" w:color="auto"/>
      </w:divBdr>
    </w:div>
    <w:div w:id="1914394775">
      <w:bodyDiv w:val="1"/>
      <w:marLeft w:val="0"/>
      <w:marRight w:val="0"/>
      <w:marTop w:val="0"/>
      <w:marBottom w:val="0"/>
      <w:divBdr>
        <w:top w:val="none" w:sz="0" w:space="0" w:color="auto"/>
        <w:left w:val="none" w:sz="0" w:space="0" w:color="auto"/>
        <w:bottom w:val="none" w:sz="0" w:space="0" w:color="auto"/>
        <w:right w:val="none" w:sz="0" w:space="0" w:color="auto"/>
      </w:divBdr>
    </w:div>
    <w:div w:id="1942109504">
      <w:bodyDiv w:val="1"/>
      <w:marLeft w:val="0"/>
      <w:marRight w:val="0"/>
      <w:marTop w:val="0"/>
      <w:marBottom w:val="0"/>
      <w:divBdr>
        <w:top w:val="none" w:sz="0" w:space="0" w:color="auto"/>
        <w:left w:val="none" w:sz="0" w:space="0" w:color="auto"/>
        <w:bottom w:val="none" w:sz="0" w:space="0" w:color="auto"/>
        <w:right w:val="none" w:sz="0" w:space="0" w:color="auto"/>
      </w:divBdr>
      <w:divsChild>
        <w:div w:id="830827894">
          <w:marLeft w:val="0"/>
          <w:marRight w:val="0"/>
          <w:marTop w:val="0"/>
          <w:marBottom w:val="0"/>
          <w:divBdr>
            <w:top w:val="none" w:sz="0" w:space="0" w:color="auto"/>
            <w:left w:val="none" w:sz="0" w:space="0" w:color="auto"/>
            <w:bottom w:val="none" w:sz="0" w:space="0" w:color="auto"/>
            <w:right w:val="none" w:sz="0" w:space="0" w:color="auto"/>
          </w:divBdr>
          <w:divsChild>
            <w:div w:id="356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508">
      <w:bodyDiv w:val="1"/>
      <w:marLeft w:val="0"/>
      <w:marRight w:val="0"/>
      <w:marTop w:val="0"/>
      <w:marBottom w:val="0"/>
      <w:divBdr>
        <w:top w:val="none" w:sz="0" w:space="0" w:color="auto"/>
        <w:left w:val="none" w:sz="0" w:space="0" w:color="auto"/>
        <w:bottom w:val="none" w:sz="0" w:space="0" w:color="auto"/>
        <w:right w:val="none" w:sz="0" w:space="0" w:color="auto"/>
      </w:divBdr>
    </w:div>
    <w:div w:id="1964313064">
      <w:bodyDiv w:val="1"/>
      <w:marLeft w:val="0"/>
      <w:marRight w:val="0"/>
      <w:marTop w:val="0"/>
      <w:marBottom w:val="0"/>
      <w:divBdr>
        <w:top w:val="none" w:sz="0" w:space="0" w:color="auto"/>
        <w:left w:val="none" w:sz="0" w:space="0" w:color="auto"/>
        <w:bottom w:val="none" w:sz="0" w:space="0" w:color="auto"/>
        <w:right w:val="none" w:sz="0" w:space="0" w:color="auto"/>
      </w:divBdr>
    </w:div>
    <w:div w:id="1993558087">
      <w:bodyDiv w:val="1"/>
      <w:marLeft w:val="0"/>
      <w:marRight w:val="0"/>
      <w:marTop w:val="0"/>
      <w:marBottom w:val="0"/>
      <w:divBdr>
        <w:top w:val="none" w:sz="0" w:space="0" w:color="auto"/>
        <w:left w:val="none" w:sz="0" w:space="0" w:color="auto"/>
        <w:bottom w:val="none" w:sz="0" w:space="0" w:color="auto"/>
        <w:right w:val="none" w:sz="0" w:space="0" w:color="auto"/>
      </w:divBdr>
    </w:div>
    <w:div w:id="2078168826">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lo.org/pt-br/sobre-o-scielo/metodologias-e-tecnologias/lista-de-repositorios-para-deposito-de-dados-de-pesquisa/" TargetMode="External"/><Relationship Id="rId4" Type="http://schemas.openxmlformats.org/officeDocument/2006/relationships/settings" Target="settings.xml"/><Relationship Id="rId9" Type="http://schemas.openxmlformats.org/officeDocument/2006/relationships/hyperlink" Target="https://www.abecbrasil.org.br/arquivos/whitepaper_CS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6AB-0C11-48A5-B8D5-23FB1C27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1347</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Rodrigues carvalho</dc:creator>
  <cp:lastModifiedBy>Raul Monteiro</cp:lastModifiedBy>
  <cp:revision>8</cp:revision>
  <cp:lastPrinted>2017-07-31T01:46:00Z</cp:lastPrinted>
  <dcterms:created xsi:type="dcterms:W3CDTF">2026-04-14T14:37:00Z</dcterms:created>
  <dcterms:modified xsi:type="dcterms:W3CDTF">2026-04-14T15:00:00Z</dcterms:modified>
</cp:coreProperties>
</file>