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1FE58" w14:textId="41BA6CB9" w:rsidR="00CD2DBA" w:rsidRDefault="008E0D76" w:rsidP="008E0D76">
      <w:pPr>
        <w:jc w:val="center"/>
        <w:rPr>
          <w:rFonts w:eastAsia="Calibri"/>
          <w:b/>
          <w:bCs/>
        </w:rPr>
      </w:pPr>
      <w:r w:rsidRPr="008E0D76">
        <w:rPr>
          <w:rFonts w:eastAsia="Calibri"/>
          <w:b/>
          <w:bCs/>
        </w:rPr>
        <w:t xml:space="preserve">Formulário de </w:t>
      </w:r>
      <w:r w:rsidR="00500A22">
        <w:rPr>
          <w:rFonts w:eastAsia="Calibri"/>
          <w:b/>
          <w:bCs/>
        </w:rPr>
        <w:t>c</w:t>
      </w:r>
      <w:r w:rsidRPr="008E0D76">
        <w:rPr>
          <w:rFonts w:eastAsia="Calibri"/>
          <w:b/>
          <w:bCs/>
        </w:rPr>
        <w:t xml:space="preserve">onferência das </w:t>
      </w:r>
      <w:r w:rsidR="00500A22">
        <w:rPr>
          <w:rFonts w:eastAsia="Calibri"/>
          <w:b/>
          <w:bCs/>
        </w:rPr>
        <w:t>d</w:t>
      </w:r>
      <w:r w:rsidRPr="008E0D76">
        <w:rPr>
          <w:rFonts w:eastAsia="Calibri"/>
          <w:b/>
          <w:bCs/>
        </w:rPr>
        <w:t xml:space="preserve">iretrizes para </w:t>
      </w:r>
      <w:r w:rsidR="00500A22">
        <w:rPr>
          <w:rFonts w:eastAsia="Calibri"/>
          <w:b/>
          <w:bCs/>
        </w:rPr>
        <w:t>s</w:t>
      </w:r>
      <w:r w:rsidRPr="008E0D76">
        <w:rPr>
          <w:rFonts w:eastAsia="Calibri"/>
          <w:b/>
          <w:bCs/>
        </w:rPr>
        <w:t>ubmissão</w:t>
      </w:r>
    </w:p>
    <w:p w14:paraId="4555068F" w14:textId="77777777" w:rsidR="008E0D76" w:rsidRPr="008E0D76" w:rsidRDefault="008E0D76" w:rsidP="008E0D76">
      <w:pPr>
        <w:jc w:val="center"/>
        <w:rPr>
          <w:rFonts w:eastAsia="Calibri"/>
          <w:b/>
          <w:bCs/>
        </w:rPr>
      </w:pPr>
    </w:p>
    <w:p w14:paraId="66796E14" w14:textId="64D76268" w:rsidR="008E0D76" w:rsidRDefault="00E27611" w:rsidP="00D84A76">
      <w:pPr>
        <w:ind w:firstLine="708"/>
        <w:rPr>
          <w:rFonts w:eastAsia="Calibri"/>
        </w:rPr>
      </w:pPr>
      <w:r w:rsidRPr="00E27611">
        <w:rPr>
          <w:rFonts w:eastAsia="Calibri"/>
        </w:rPr>
        <w:t>Como parte do processo de submissão, os autores/as devem conferir a conformidade da submissão em relação a todos os itens listados a seguir. As submissões que não estiverem de acordo com as normas serão devolvidas aos autores.</w:t>
      </w:r>
    </w:p>
    <w:p w14:paraId="34387763" w14:textId="77777777" w:rsidR="00AF5F17" w:rsidRDefault="008E0D76" w:rsidP="00AF5F17">
      <w:pPr>
        <w:ind w:firstLine="708"/>
        <w:rPr>
          <w:rFonts w:eastAsia="Calibri"/>
        </w:rPr>
      </w:pPr>
      <w:r w:rsidRPr="008E0D76">
        <w:rPr>
          <w:rFonts w:eastAsia="Calibri"/>
        </w:rPr>
        <w:t xml:space="preserve">Para cada requisito atendido, marque “SIM” na coluna correspondente. </w:t>
      </w:r>
    </w:p>
    <w:p w14:paraId="4361B6C6" w14:textId="3FAB9323" w:rsidR="008E0D76" w:rsidRPr="008E0D76" w:rsidRDefault="008E0D76" w:rsidP="00AF5F17">
      <w:pPr>
        <w:ind w:firstLine="708"/>
        <w:rPr>
          <w:rFonts w:eastAsia="Calibri"/>
        </w:rPr>
      </w:pPr>
      <w:r w:rsidRPr="008E0D76">
        <w:rPr>
          <w:rFonts w:eastAsia="Calibri"/>
        </w:rPr>
        <w:t>Caso algum item não esteja marcado, deverá ser informado</w:t>
      </w:r>
      <w:r w:rsidR="00007455">
        <w:rPr>
          <w:rFonts w:eastAsia="Calibri"/>
        </w:rPr>
        <w:t xml:space="preserve"> ao fim do documento</w:t>
      </w:r>
      <w:r w:rsidRPr="008E0D76">
        <w:rPr>
          <w:rFonts w:eastAsia="Calibri"/>
        </w:rPr>
        <w:t xml:space="preserve"> o motivo pelo qual o requisito não foi atendido.</w:t>
      </w:r>
    </w:p>
    <w:p w14:paraId="2800AB6F" w14:textId="77777777" w:rsidR="00E27611" w:rsidRDefault="00E27611" w:rsidP="00E27611"/>
    <w:p w14:paraId="670E76DF" w14:textId="4424D2A5" w:rsidR="00E27611" w:rsidRDefault="00E27611" w:rsidP="00E27611">
      <w:pPr>
        <w:pStyle w:val="Ttulo1"/>
      </w:pPr>
      <w:r>
        <w:t>Requisitos para submissão:</w:t>
      </w:r>
    </w:p>
    <w:p w14:paraId="7902F952" w14:textId="089F0686" w:rsidR="00007455" w:rsidRPr="008E0D76" w:rsidRDefault="008E0D76" w:rsidP="008E0D76">
      <w:pPr>
        <w:rPr>
          <w:rFonts w:eastAsiaTheme="majorEastAsia"/>
        </w:rPr>
      </w:pPr>
      <w:r>
        <w:rPr>
          <w:rFonts w:eastAsiaTheme="majorEastAsia"/>
        </w:rPr>
        <w:t>Marque com “SIM” para os requisitos atendidos.</w:t>
      </w:r>
    </w:p>
    <w:tbl>
      <w:tblPr>
        <w:tblStyle w:val="Tabelacomgrade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88"/>
        <w:gridCol w:w="8073"/>
      </w:tblGrid>
      <w:tr w:rsidR="008E0D76" w14:paraId="2DB7BFD2" w14:textId="77777777" w:rsidTr="00007455">
        <w:trPr>
          <w:trHeight w:val="454"/>
        </w:trPr>
        <w:tc>
          <w:tcPr>
            <w:tcW w:w="988" w:type="dxa"/>
            <w:vAlign w:val="center"/>
          </w:tcPr>
          <w:p w14:paraId="01A84569" w14:textId="4CB56DDE" w:rsidR="008E0D76" w:rsidRPr="008E0D76" w:rsidRDefault="008E0D76" w:rsidP="008E0D76">
            <w:pPr>
              <w:pStyle w:val="tabela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“SIM”</w:t>
            </w:r>
          </w:p>
        </w:tc>
        <w:tc>
          <w:tcPr>
            <w:tcW w:w="8073" w:type="dxa"/>
            <w:vAlign w:val="center"/>
          </w:tcPr>
          <w:p w14:paraId="2F7B7156" w14:textId="61144AD1" w:rsidR="008E0D76" w:rsidRPr="008E0D76" w:rsidRDefault="008E0D76" w:rsidP="008E0D76">
            <w:pPr>
              <w:pStyle w:val="tabelas"/>
              <w:jc w:val="center"/>
              <w:rPr>
                <w:b/>
                <w:bCs/>
              </w:rPr>
            </w:pPr>
            <w:r w:rsidRPr="008E0D76">
              <w:rPr>
                <w:b/>
                <w:bCs/>
              </w:rPr>
              <w:t>Requisitos</w:t>
            </w:r>
          </w:p>
        </w:tc>
      </w:tr>
      <w:tr w:rsidR="008E0D76" w14:paraId="53BF5B77" w14:textId="77777777" w:rsidTr="00007455">
        <w:trPr>
          <w:trHeight w:val="454"/>
        </w:trPr>
        <w:tc>
          <w:tcPr>
            <w:tcW w:w="988" w:type="dxa"/>
            <w:vAlign w:val="center"/>
          </w:tcPr>
          <w:p w14:paraId="1452D87A" w14:textId="16165F43" w:rsidR="00964EE2" w:rsidRDefault="00964EE2" w:rsidP="008E0D76">
            <w:pPr>
              <w:pStyle w:val="tabelas"/>
              <w:jc w:val="left"/>
            </w:pPr>
          </w:p>
        </w:tc>
        <w:tc>
          <w:tcPr>
            <w:tcW w:w="8073" w:type="dxa"/>
            <w:vAlign w:val="center"/>
          </w:tcPr>
          <w:p w14:paraId="2FCAA0A8" w14:textId="77777777" w:rsidR="008E0D76" w:rsidRPr="008E0D76" w:rsidRDefault="008E0D76" w:rsidP="00BF46C6">
            <w:pPr>
              <w:pStyle w:val="tabelas"/>
            </w:pPr>
            <w:bookmarkStart w:id="0" w:name="_Hlk230212130"/>
            <w:r w:rsidRPr="008E0D76">
              <w:t>A contribuição é original e inédita, e não está sendo avaliada para publicação em outra revista.</w:t>
            </w:r>
          </w:p>
          <w:bookmarkEnd w:id="0"/>
          <w:p w14:paraId="49476A21" w14:textId="77777777" w:rsidR="008E0D76" w:rsidRDefault="008E0D76" w:rsidP="00BF46C6">
            <w:pPr>
              <w:pStyle w:val="tabelas"/>
            </w:pPr>
          </w:p>
        </w:tc>
      </w:tr>
      <w:tr w:rsidR="008E0D76" w14:paraId="28022AB7" w14:textId="77777777" w:rsidTr="00007455">
        <w:trPr>
          <w:trHeight w:val="454"/>
        </w:trPr>
        <w:tc>
          <w:tcPr>
            <w:tcW w:w="988" w:type="dxa"/>
            <w:vAlign w:val="center"/>
          </w:tcPr>
          <w:p w14:paraId="2BAF2DFA" w14:textId="101270E4" w:rsidR="008E0D76" w:rsidRDefault="008E0D76" w:rsidP="008E0D76">
            <w:pPr>
              <w:pStyle w:val="tabelas"/>
              <w:jc w:val="left"/>
            </w:pPr>
          </w:p>
        </w:tc>
        <w:tc>
          <w:tcPr>
            <w:tcW w:w="8073" w:type="dxa"/>
            <w:vAlign w:val="center"/>
          </w:tcPr>
          <w:p w14:paraId="088EE743" w14:textId="77777777" w:rsidR="008E0D76" w:rsidRPr="008E0D76" w:rsidRDefault="008E0D76" w:rsidP="00BF46C6">
            <w:pPr>
              <w:pStyle w:val="tabelas"/>
            </w:pPr>
            <w:r w:rsidRPr="008E0D76">
              <w:t>Há ao menos um/a doutor/a entre os/as autores/as.</w:t>
            </w:r>
          </w:p>
          <w:p w14:paraId="7A83A948" w14:textId="77777777" w:rsidR="008E0D76" w:rsidRPr="008E0D76" w:rsidRDefault="008E0D76" w:rsidP="00BF46C6">
            <w:pPr>
              <w:pStyle w:val="tabelas"/>
            </w:pPr>
          </w:p>
        </w:tc>
      </w:tr>
      <w:tr w:rsidR="008E0D76" w14:paraId="0C8E005A" w14:textId="77777777" w:rsidTr="00007455">
        <w:trPr>
          <w:trHeight w:val="454"/>
        </w:trPr>
        <w:tc>
          <w:tcPr>
            <w:tcW w:w="988" w:type="dxa"/>
            <w:vAlign w:val="center"/>
          </w:tcPr>
          <w:p w14:paraId="4DD705B7" w14:textId="57B58FE4" w:rsidR="008E0D76" w:rsidRDefault="008E0D76" w:rsidP="008E0D76">
            <w:pPr>
              <w:pStyle w:val="tabelas"/>
              <w:jc w:val="left"/>
            </w:pPr>
          </w:p>
        </w:tc>
        <w:tc>
          <w:tcPr>
            <w:tcW w:w="8073" w:type="dxa"/>
            <w:vAlign w:val="center"/>
          </w:tcPr>
          <w:p w14:paraId="4D032422" w14:textId="7AF0923C" w:rsidR="008E0D76" w:rsidRPr="008E0D76" w:rsidRDefault="008E0D76" w:rsidP="00BF46C6">
            <w:pPr>
              <w:pStyle w:val="tabelas"/>
            </w:pPr>
            <w:r w:rsidRPr="00E27611">
              <w:t>Autores/as não publicaram na Revista durante os últimos dois anos</w:t>
            </w:r>
            <w:r>
              <w:t>.</w:t>
            </w:r>
          </w:p>
        </w:tc>
      </w:tr>
      <w:tr w:rsidR="00BF46C6" w14:paraId="30B46408" w14:textId="77777777" w:rsidTr="00007455">
        <w:trPr>
          <w:trHeight w:val="454"/>
        </w:trPr>
        <w:tc>
          <w:tcPr>
            <w:tcW w:w="988" w:type="dxa"/>
            <w:vAlign w:val="center"/>
          </w:tcPr>
          <w:p w14:paraId="530AB2C6" w14:textId="77777777" w:rsidR="00BF46C6" w:rsidRDefault="00BF46C6" w:rsidP="008E0D76">
            <w:pPr>
              <w:pStyle w:val="tabelas"/>
              <w:jc w:val="left"/>
            </w:pPr>
          </w:p>
        </w:tc>
        <w:tc>
          <w:tcPr>
            <w:tcW w:w="8073" w:type="dxa"/>
            <w:vAlign w:val="center"/>
          </w:tcPr>
          <w:p w14:paraId="5C79335D" w14:textId="05EE7B37" w:rsidR="00BF46C6" w:rsidRPr="00E27611" w:rsidRDefault="00BF46C6" w:rsidP="00BF46C6">
            <w:pPr>
              <w:pStyle w:val="tabelas"/>
            </w:pPr>
            <w:bookmarkStart w:id="1" w:name="_Hlk230211861"/>
            <w:r>
              <w:t xml:space="preserve">Todos os autores possuem cadastro na plataforma </w:t>
            </w:r>
            <w:r w:rsidRPr="00BF46C6">
              <w:t>Lattes (</w:t>
            </w:r>
            <w:hyperlink r:id="rId8" w:history="1">
              <w:r w:rsidRPr="00BF46C6">
                <w:rPr>
                  <w:rStyle w:val="Hyperlink"/>
                </w:rPr>
                <w:t>http://lattes.cnpq.br</w:t>
              </w:r>
            </w:hyperlink>
            <w:r w:rsidRPr="00BF46C6">
              <w:t>) do Conselho Nacional de Pesquisa do Brasil (CNPq) e no ORCID (</w:t>
            </w:r>
            <w:hyperlink r:id="rId9" w:history="1">
              <w:r w:rsidRPr="00BF46C6">
                <w:rPr>
                  <w:rStyle w:val="Hyperlink"/>
                </w:rPr>
                <w:t>https://orcid.org/</w:t>
              </w:r>
            </w:hyperlink>
            <w:r w:rsidRPr="00BF46C6">
              <w:t>).</w:t>
            </w:r>
            <w:bookmarkEnd w:id="1"/>
          </w:p>
        </w:tc>
      </w:tr>
      <w:tr w:rsidR="00BF46C6" w14:paraId="6582CABC" w14:textId="77777777" w:rsidTr="00007455">
        <w:trPr>
          <w:trHeight w:val="454"/>
        </w:trPr>
        <w:tc>
          <w:tcPr>
            <w:tcW w:w="988" w:type="dxa"/>
            <w:vAlign w:val="center"/>
          </w:tcPr>
          <w:p w14:paraId="7900FD87" w14:textId="77777777" w:rsidR="00BF46C6" w:rsidRDefault="00BF46C6" w:rsidP="008E0D76">
            <w:pPr>
              <w:pStyle w:val="tabelas"/>
              <w:jc w:val="left"/>
            </w:pPr>
          </w:p>
        </w:tc>
        <w:tc>
          <w:tcPr>
            <w:tcW w:w="8073" w:type="dxa"/>
            <w:vAlign w:val="center"/>
          </w:tcPr>
          <w:p w14:paraId="360B2B24" w14:textId="2DF780C4" w:rsidR="00BF46C6" w:rsidRDefault="00BF46C6" w:rsidP="00BF46C6">
            <w:pPr>
              <w:pStyle w:val="tabelas"/>
            </w:pPr>
            <w:r w:rsidRPr="00BF46C6">
              <w:t xml:space="preserve">O número máximo de autores </w:t>
            </w:r>
            <w:r>
              <w:t>do</w:t>
            </w:r>
            <w:r w:rsidRPr="00BF46C6">
              <w:t xml:space="preserve"> manuscrito é de três (3) pessoas, sendo que ao menos uma </w:t>
            </w:r>
            <w:r>
              <w:t>possui</w:t>
            </w:r>
            <w:r w:rsidRPr="00BF46C6">
              <w:t xml:space="preserve"> o título de doutorado.</w:t>
            </w:r>
          </w:p>
        </w:tc>
      </w:tr>
    </w:tbl>
    <w:p w14:paraId="6105A635" w14:textId="77777777" w:rsidR="00E27611" w:rsidRDefault="00E27611" w:rsidP="00E27611">
      <w:pPr>
        <w:rPr>
          <w:rFonts w:eastAsiaTheme="majorEastAsia"/>
        </w:rPr>
      </w:pPr>
    </w:p>
    <w:p w14:paraId="639603EB" w14:textId="77777777" w:rsidR="00007455" w:rsidRDefault="00007455" w:rsidP="00E27611">
      <w:pPr>
        <w:rPr>
          <w:rFonts w:eastAsiaTheme="majorEastAsia"/>
        </w:rPr>
      </w:pPr>
    </w:p>
    <w:p w14:paraId="4E9A1410" w14:textId="77777777" w:rsidR="00007455" w:rsidRDefault="00007455" w:rsidP="00E27611">
      <w:pPr>
        <w:rPr>
          <w:rFonts w:eastAsiaTheme="majorEastAsia"/>
        </w:rPr>
      </w:pPr>
    </w:p>
    <w:p w14:paraId="151E027C" w14:textId="77777777" w:rsidR="00007455" w:rsidRDefault="00007455" w:rsidP="00E27611">
      <w:pPr>
        <w:rPr>
          <w:rFonts w:eastAsiaTheme="majorEastAsia"/>
        </w:rPr>
      </w:pPr>
    </w:p>
    <w:p w14:paraId="5390E7DA" w14:textId="77777777" w:rsidR="00007455" w:rsidRDefault="00007455" w:rsidP="00E27611">
      <w:pPr>
        <w:rPr>
          <w:rFonts w:eastAsiaTheme="majorEastAsia"/>
        </w:rPr>
      </w:pPr>
    </w:p>
    <w:p w14:paraId="3975302A" w14:textId="77777777" w:rsidR="00007455" w:rsidRDefault="00007455" w:rsidP="00E27611">
      <w:pPr>
        <w:rPr>
          <w:rFonts w:eastAsiaTheme="majorEastAsia"/>
        </w:rPr>
      </w:pPr>
    </w:p>
    <w:p w14:paraId="7C3C0377" w14:textId="14B97B7B" w:rsidR="00E27611" w:rsidRDefault="003033A4" w:rsidP="00007455">
      <w:pPr>
        <w:pStyle w:val="Ttulo1"/>
      </w:pPr>
      <w:r>
        <w:lastRenderedPageBreak/>
        <w:t>Processo de</w:t>
      </w:r>
      <w:r w:rsidR="00E27611">
        <w:t xml:space="preserve"> submissão</w:t>
      </w:r>
    </w:p>
    <w:p w14:paraId="4AB87FBD" w14:textId="56967370" w:rsidR="00007455" w:rsidRDefault="00E27611" w:rsidP="00D84A76">
      <w:pPr>
        <w:ind w:firstLine="708"/>
        <w:rPr>
          <w:rFonts w:eastAsiaTheme="majorEastAsia"/>
        </w:rPr>
      </w:pPr>
      <w:r>
        <w:rPr>
          <w:rFonts w:eastAsiaTheme="majorEastAsia"/>
        </w:rPr>
        <w:t>É necessário o preenchimento e envio dos seguintes documentos durante o processo de submissão de um artigo na revista.</w:t>
      </w:r>
    </w:p>
    <w:p w14:paraId="4D456607" w14:textId="15866D77" w:rsidR="00114248" w:rsidRDefault="00114248" w:rsidP="00D84A76">
      <w:pPr>
        <w:ind w:firstLine="708"/>
        <w:rPr>
          <w:rFonts w:eastAsiaTheme="majorEastAsia"/>
        </w:rPr>
      </w:pPr>
      <w:r>
        <w:rPr>
          <w:rFonts w:eastAsiaTheme="majorEastAsia"/>
        </w:rPr>
        <w:t>Todos os modelos de formulários estão disponibilizados na página de submissão da revista.</w:t>
      </w:r>
    </w:p>
    <w:p w14:paraId="75A1EC5B" w14:textId="77777777" w:rsidR="00114248" w:rsidRDefault="00114248" w:rsidP="00E27611">
      <w:pPr>
        <w:rPr>
          <w:rFonts w:eastAsiaTheme="majorEastAsia"/>
        </w:rPr>
      </w:pPr>
    </w:p>
    <w:p w14:paraId="448F18F5" w14:textId="5E0B75DB" w:rsidR="00E27611" w:rsidRDefault="00007455" w:rsidP="00E27611">
      <w:pPr>
        <w:rPr>
          <w:rFonts w:eastAsiaTheme="majorEastAsia"/>
        </w:rPr>
      </w:pPr>
      <w:r>
        <w:rPr>
          <w:rFonts w:eastAsiaTheme="majorEastAsia"/>
        </w:rPr>
        <w:t>Marque com “SIM” para confirmar os envios durante a submissão.</w:t>
      </w:r>
    </w:p>
    <w:tbl>
      <w:tblPr>
        <w:tblStyle w:val="Tabelacomgrade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50"/>
        <w:gridCol w:w="4241"/>
        <w:gridCol w:w="3870"/>
      </w:tblGrid>
      <w:tr w:rsidR="00007455" w:rsidRPr="008E0D76" w14:paraId="2F0D9AC3" w14:textId="28CB83A3" w:rsidTr="00007455">
        <w:trPr>
          <w:trHeight w:val="454"/>
        </w:trPr>
        <w:tc>
          <w:tcPr>
            <w:tcW w:w="950" w:type="dxa"/>
            <w:vAlign w:val="center"/>
          </w:tcPr>
          <w:p w14:paraId="180B3082" w14:textId="77777777" w:rsidR="00007455" w:rsidRPr="008E0D76" w:rsidRDefault="00007455" w:rsidP="002D7B01">
            <w:pPr>
              <w:pStyle w:val="tabela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“SIM”</w:t>
            </w:r>
          </w:p>
        </w:tc>
        <w:tc>
          <w:tcPr>
            <w:tcW w:w="4241" w:type="dxa"/>
            <w:vAlign w:val="center"/>
          </w:tcPr>
          <w:p w14:paraId="00509916" w14:textId="374BEC58" w:rsidR="00007455" w:rsidRPr="008E0D76" w:rsidRDefault="00007455" w:rsidP="002D7B01">
            <w:pPr>
              <w:pStyle w:val="tabela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Envio</w:t>
            </w:r>
          </w:p>
        </w:tc>
        <w:tc>
          <w:tcPr>
            <w:tcW w:w="3870" w:type="dxa"/>
          </w:tcPr>
          <w:p w14:paraId="2285D045" w14:textId="7F6070C6" w:rsidR="00007455" w:rsidRDefault="00007455" w:rsidP="002D7B01">
            <w:pPr>
              <w:pStyle w:val="tabela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</w:tc>
      </w:tr>
      <w:tr w:rsidR="00007455" w14:paraId="6DBCE2AB" w14:textId="0293A88F" w:rsidTr="00007455">
        <w:trPr>
          <w:trHeight w:val="454"/>
        </w:trPr>
        <w:tc>
          <w:tcPr>
            <w:tcW w:w="950" w:type="dxa"/>
            <w:vAlign w:val="center"/>
          </w:tcPr>
          <w:p w14:paraId="37F70668" w14:textId="77777777" w:rsidR="00007455" w:rsidRDefault="00007455" w:rsidP="002D7B01">
            <w:pPr>
              <w:pStyle w:val="tabelas"/>
              <w:jc w:val="left"/>
            </w:pPr>
          </w:p>
        </w:tc>
        <w:tc>
          <w:tcPr>
            <w:tcW w:w="4241" w:type="dxa"/>
            <w:vAlign w:val="center"/>
          </w:tcPr>
          <w:p w14:paraId="73891A25" w14:textId="4C824A53" w:rsidR="00007455" w:rsidRDefault="00007455" w:rsidP="002D7B01">
            <w:pPr>
              <w:pStyle w:val="tabelas"/>
              <w:jc w:val="left"/>
            </w:pPr>
            <w:r w:rsidRPr="00007455">
              <w:t xml:space="preserve">Formulário de </w:t>
            </w:r>
            <w:r w:rsidR="00D9782C">
              <w:t xml:space="preserve">conformidade com a </w:t>
            </w:r>
            <w:r w:rsidRPr="00007455">
              <w:t>ciência aberta</w:t>
            </w:r>
            <w:r>
              <w:t>.</w:t>
            </w:r>
          </w:p>
        </w:tc>
        <w:tc>
          <w:tcPr>
            <w:tcW w:w="3870" w:type="dxa"/>
          </w:tcPr>
          <w:p w14:paraId="75B61FFB" w14:textId="3B300338" w:rsidR="00007455" w:rsidRDefault="00114248" w:rsidP="002D7B01">
            <w:pPr>
              <w:pStyle w:val="tabelas"/>
              <w:jc w:val="left"/>
            </w:pPr>
            <w:r>
              <w:t>Preenchido e assinado.</w:t>
            </w:r>
          </w:p>
        </w:tc>
      </w:tr>
      <w:tr w:rsidR="00007455" w:rsidRPr="008E0D76" w14:paraId="6030B9A9" w14:textId="66F5DC91" w:rsidTr="00007455">
        <w:trPr>
          <w:trHeight w:val="454"/>
        </w:trPr>
        <w:tc>
          <w:tcPr>
            <w:tcW w:w="950" w:type="dxa"/>
            <w:vAlign w:val="center"/>
          </w:tcPr>
          <w:p w14:paraId="0250A340" w14:textId="77777777" w:rsidR="00007455" w:rsidRDefault="00007455" w:rsidP="002D7B01">
            <w:pPr>
              <w:pStyle w:val="tabelas"/>
              <w:jc w:val="left"/>
            </w:pPr>
          </w:p>
        </w:tc>
        <w:tc>
          <w:tcPr>
            <w:tcW w:w="4241" w:type="dxa"/>
            <w:vAlign w:val="center"/>
          </w:tcPr>
          <w:p w14:paraId="36FE9897" w14:textId="6A68CB22" w:rsidR="00007455" w:rsidRPr="008E0D76" w:rsidRDefault="00007455" w:rsidP="002D7B01">
            <w:pPr>
              <w:pStyle w:val="tabelas"/>
              <w:jc w:val="left"/>
            </w:pPr>
            <w:r>
              <w:t>D</w:t>
            </w:r>
            <w:r w:rsidRPr="00007455">
              <w:t>eclaração de revisão</w:t>
            </w:r>
            <w:r>
              <w:t xml:space="preserve"> do texto</w:t>
            </w:r>
          </w:p>
        </w:tc>
        <w:tc>
          <w:tcPr>
            <w:tcW w:w="3870" w:type="dxa"/>
          </w:tcPr>
          <w:p w14:paraId="011B8550" w14:textId="209014A1" w:rsidR="00007455" w:rsidRPr="008E0D76" w:rsidRDefault="00007455" w:rsidP="00007455">
            <w:pPr>
              <w:pStyle w:val="tabelas"/>
            </w:pPr>
            <w:r w:rsidRPr="00007455">
              <w:t xml:space="preserve">A revisão deve ser realizada e assinada por um profissional </w:t>
            </w:r>
            <w:r w:rsidR="00133D2E">
              <w:t>da área</w:t>
            </w:r>
            <w:r w:rsidRPr="00007455">
              <w:t>, não podendo ser feita pelos próprios autores.</w:t>
            </w:r>
          </w:p>
        </w:tc>
      </w:tr>
      <w:tr w:rsidR="00007455" w:rsidRPr="008E0D76" w14:paraId="162AEBF0" w14:textId="17D6115A" w:rsidTr="00007455">
        <w:trPr>
          <w:trHeight w:val="454"/>
        </w:trPr>
        <w:tc>
          <w:tcPr>
            <w:tcW w:w="950" w:type="dxa"/>
            <w:vAlign w:val="center"/>
          </w:tcPr>
          <w:p w14:paraId="484F7C4F" w14:textId="77777777" w:rsidR="00007455" w:rsidRDefault="00007455" w:rsidP="002D7B01">
            <w:pPr>
              <w:pStyle w:val="tabelas"/>
              <w:jc w:val="left"/>
            </w:pPr>
          </w:p>
        </w:tc>
        <w:tc>
          <w:tcPr>
            <w:tcW w:w="4241" w:type="dxa"/>
            <w:vAlign w:val="center"/>
          </w:tcPr>
          <w:p w14:paraId="2C60BC77" w14:textId="172C18BC" w:rsidR="00007455" w:rsidRPr="008E0D76" w:rsidRDefault="00007455" w:rsidP="00007455">
            <w:pPr>
              <w:pStyle w:val="tabelas"/>
            </w:pPr>
            <w:r w:rsidRPr="00007455">
              <w:t>Declaração de aprovação de protocolo de pesquisa (CEP) se a pesquisa envolveu seres humano</w:t>
            </w:r>
            <w:r>
              <w:t>s.</w:t>
            </w:r>
          </w:p>
        </w:tc>
        <w:tc>
          <w:tcPr>
            <w:tcW w:w="3870" w:type="dxa"/>
          </w:tcPr>
          <w:p w14:paraId="0A646186" w14:textId="049A4AB6" w:rsidR="00007455" w:rsidRPr="008E0D76" w:rsidRDefault="00007455" w:rsidP="00007455">
            <w:pPr>
              <w:pStyle w:val="tabelas"/>
            </w:pPr>
            <w:r>
              <w:t>O modelo de envio é aberto, desde que contenha</w:t>
            </w:r>
            <w:r w:rsidRPr="00007455">
              <w:t xml:space="preserve"> o</w:t>
            </w:r>
            <w:r>
              <w:t xml:space="preserve"> </w:t>
            </w:r>
            <w:r w:rsidRPr="00007455">
              <w:t>documento com o número do protocolo CEP aprovado</w:t>
            </w:r>
            <w:r>
              <w:t>.</w:t>
            </w:r>
          </w:p>
        </w:tc>
      </w:tr>
      <w:tr w:rsidR="00007455" w:rsidRPr="008E0D76" w14:paraId="08B429CC" w14:textId="77777777" w:rsidTr="00007455">
        <w:trPr>
          <w:trHeight w:val="454"/>
        </w:trPr>
        <w:tc>
          <w:tcPr>
            <w:tcW w:w="950" w:type="dxa"/>
            <w:vAlign w:val="center"/>
          </w:tcPr>
          <w:p w14:paraId="0CF5DD4A" w14:textId="77777777" w:rsidR="00007455" w:rsidRDefault="00007455" w:rsidP="002D7B01">
            <w:pPr>
              <w:pStyle w:val="tabelas"/>
              <w:jc w:val="left"/>
            </w:pPr>
          </w:p>
        </w:tc>
        <w:tc>
          <w:tcPr>
            <w:tcW w:w="4241" w:type="dxa"/>
            <w:vAlign w:val="center"/>
          </w:tcPr>
          <w:p w14:paraId="4F370F76" w14:textId="32AC62C1" w:rsidR="00007455" w:rsidRPr="00007455" w:rsidRDefault="00007455" w:rsidP="00007455">
            <w:pPr>
              <w:pStyle w:val="tabelas"/>
            </w:pPr>
            <w:r>
              <w:t>Formulário de submissão do artigo.</w:t>
            </w:r>
          </w:p>
        </w:tc>
        <w:tc>
          <w:tcPr>
            <w:tcW w:w="3870" w:type="dxa"/>
          </w:tcPr>
          <w:p w14:paraId="0E5908D2" w14:textId="259FBE11" w:rsidR="00007455" w:rsidRPr="00114248" w:rsidRDefault="00007455" w:rsidP="00007455">
            <w:pPr>
              <w:pStyle w:val="tabelas"/>
            </w:pPr>
            <w:r w:rsidRPr="00114248">
              <w:t xml:space="preserve">Deve atender a todos os requisitos listados </w:t>
            </w:r>
            <w:r w:rsidR="00500A22">
              <w:t>nos tópicos seguintes</w:t>
            </w:r>
          </w:p>
        </w:tc>
      </w:tr>
      <w:tr w:rsidR="00007455" w:rsidRPr="008E0D76" w14:paraId="7CAE6D4B" w14:textId="77777777" w:rsidTr="00007455">
        <w:trPr>
          <w:trHeight w:val="454"/>
        </w:trPr>
        <w:tc>
          <w:tcPr>
            <w:tcW w:w="950" w:type="dxa"/>
            <w:vAlign w:val="center"/>
          </w:tcPr>
          <w:p w14:paraId="153505CA" w14:textId="77777777" w:rsidR="00007455" w:rsidRDefault="00007455" w:rsidP="002D7B01">
            <w:pPr>
              <w:pStyle w:val="tabelas"/>
              <w:jc w:val="left"/>
            </w:pPr>
          </w:p>
        </w:tc>
        <w:tc>
          <w:tcPr>
            <w:tcW w:w="4241" w:type="dxa"/>
            <w:vAlign w:val="center"/>
          </w:tcPr>
          <w:p w14:paraId="2E2BCAC2" w14:textId="49837535" w:rsidR="00007455" w:rsidRDefault="00007455" w:rsidP="00007455">
            <w:pPr>
              <w:pStyle w:val="tabelas"/>
            </w:pPr>
            <w:r>
              <w:t>Formulário de conferência das diretrizes de submissão</w:t>
            </w:r>
          </w:p>
        </w:tc>
        <w:tc>
          <w:tcPr>
            <w:tcW w:w="3870" w:type="dxa"/>
          </w:tcPr>
          <w:p w14:paraId="610E4D0A" w14:textId="761764E7" w:rsidR="00007455" w:rsidRDefault="00007455" w:rsidP="00007455">
            <w:pPr>
              <w:pStyle w:val="tabelas"/>
            </w:pPr>
            <w:r>
              <w:t>Este formulário deve ser enviado no processo de submissão.</w:t>
            </w:r>
          </w:p>
        </w:tc>
      </w:tr>
    </w:tbl>
    <w:p w14:paraId="2535B270" w14:textId="77777777" w:rsidR="00007455" w:rsidRDefault="00007455" w:rsidP="00E27611">
      <w:pPr>
        <w:rPr>
          <w:rFonts w:eastAsiaTheme="majorEastAsia"/>
        </w:rPr>
      </w:pPr>
    </w:p>
    <w:p w14:paraId="4DD9A852" w14:textId="0DB9DDDD" w:rsidR="003033A4" w:rsidRPr="0006059D" w:rsidRDefault="003033A4" w:rsidP="00E27611">
      <w:pPr>
        <w:rPr>
          <w:rFonts w:eastAsiaTheme="majorEastAsia"/>
          <w:b/>
          <w:bCs/>
        </w:rPr>
      </w:pPr>
      <w:r w:rsidRPr="003033A4">
        <w:rPr>
          <w:rFonts w:eastAsiaTheme="majorEastAsia"/>
          <w:b/>
          <w:bCs/>
        </w:rPr>
        <w:t>Outras orientações para o processo de submissão:</w:t>
      </w:r>
    </w:p>
    <w:p w14:paraId="31E45C65" w14:textId="6BD220BE" w:rsidR="00114248" w:rsidRDefault="003033A4" w:rsidP="00133D2E">
      <w:pPr>
        <w:ind w:firstLine="708"/>
      </w:pPr>
      <w:r w:rsidRPr="003033A4">
        <w:rPr>
          <w:rFonts w:eastAsiaTheme="majorEastAsia"/>
          <w:b/>
          <w:bCs/>
        </w:rPr>
        <w:t>Versão em língua estrangeira:</w:t>
      </w:r>
      <w:r>
        <w:rPr>
          <w:rFonts w:eastAsiaTheme="majorEastAsia"/>
        </w:rPr>
        <w:t xml:space="preserve"> </w:t>
      </w:r>
      <w:r w:rsidR="00114248">
        <w:rPr>
          <w:rFonts w:eastAsiaTheme="majorEastAsia"/>
        </w:rPr>
        <w:t xml:space="preserve">Após o artigo ser </w:t>
      </w:r>
      <w:r w:rsidR="00114248" w:rsidRPr="00114248">
        <w:rPr>
          <w:rFonts w:eastAsiaTheme="majorEastAsia"/>
          <w:b/>
          <w:bCs/>
        </w:rPr>
        <w:t>avaliado e aprovado</w:t>
      </w:r>
      <w:r w:rsidR="00114248">
        <w:rPr>
          <w:rFonts w:eastAsiaTheme="majorEastAsia"/>
        </w:rPr>
        <w:t>, será necessário enviar uma versão em língua estrangeira, junto da declaração de tradução.</w:t>
      </w:r>
      <w:r>
        <w:rPr>
          <w:rFonts w:eastAsiaTheme="majorEastAsia"/>
        </w:rPr>
        <w:t xml:space="preserve"> </w:t>
      </w:r>
      <w:r w:rsidR="00114248" w:rsidRPr="00007455">
        <w:t xml:space="preserve">A </w:t>
      </w:r>
      <w:r w:rsidR="00114248">
        <w:t>tradução</w:t>
      </w:r>
      <w:r w:rsidR="00114248" w:rsidRPr="00007455">
        <w:t xml:space="preserve"> deve ser realizada e assinada por um profissional </w:t>
      </w:r>
      <w:r w:rsidR="00133D2E">
        <w:t>da área</w:t>
      </w:r>
      <w:r w:rsidR="00114248" w:rsidRPr="00007455">
        <w:t>, não podendo ser feita pelos próprios autores.</w:t>
      </w:r>
    </w:p>
    <w:p w14:paraId="3B5A9887" w14:textId="77777777" w:rsidR="003033A4" w:rsidRDefault="003033A4" w:rsidP="00E27611">
      <w:pPr>
        <w:rPr>
          <w:rFonts w:eastAsiaTheme="majorEastAsia"/>
        </w:rPr>
      </w:pPr>
    </w:p>
    <w:p w14:paraId="5AF4D2BF" w14:textId="5DC93646" w:rsidR="003033A4" w:rsidRPr="003033A4" w:rsidRDefault="003033A4" w:rsidP="00133D2E">
      <w:pPr>
        <w:ind w:firstLine="708"/>
        <w:rPr>
          <w:rFonts w:eastAsiaTheme="majorEastAsia"/>
        </w:rPr>
      </w:pPr>
      <w:r>
        <w:rPr>
          <w:rFonts w:eastAsiaTheme="majorEastAsia"/>
          <w:b/>
          <w:bCs/>
        </w:rPr>
        <w:t>U</w:t>
      </w:r>
      <w:r w:rsidRPr="003033A4">
        <w:rPr>
          <w:rFonts w:eastAsiaTheme="majorEastAsia"/>
          <w:b/>
          <w:bCs/>
        </w:rPr>
        <w:t>so de Inteligência Artificial (IA):</w:t>
      </w:r>
      <w:r w:rsidRPr="003033A4">
        <w:rPr>
          <w:rFonts w:eastAsiaTheme="majorEastAsia"/>
        </w:rPr>
        <w:t> </w:t>
      </w:r>
      <w:r>
        <w:rPr>
          <w:rFonts w:eastAsiaTheme="majorEastAsia"/>
        </w:rPr>
        <w:t>O</w:t>
      </w:r>
      <w:r w:rsidRPr="003033A4">
        <w:rPr>
          <w:rFonts w:eastAsiaTheme="majorEastAsia"/>
        </w:rPr>
        <w:t xml:space="preserve"> uso de ferramentas de IA </w:t>
      </w:r>
      <w:bookmarkStart w:id="2" w:name="_Hlk230214610"/>
      <w:r w:rsidRPr="003033A4">
        <w:rPr>
          <w:rFonts w:eastAsiaTheme="majorEastAsia"/>
        </w:rPr>
        <w:t>deve ser explicitado com transparência. Quando utilizadas, os autores devem informar no campo </w:t>
      </w:r>
      <w:r>
        <w:rPr>
          <w:rFonts w:eastAsiaTheme="majorEastAsia"/>
        </w:rPr>
        <w:t>“</w:t>
      </w:r>
      <w:r w:rsidRPr="003033A4">
        <w:rPr>
          <w:rFonts w:eastAsiaTheme="majorEastAsia"/>
          <w:b/>
          <w:bCs/>
        </w:rPr>
        <w:t>Comentários ao Editor</w:t>
      </w:r>
      <w:r>
        <w:rPr>
          <w:rFonts w:eastAsiaTheme="majorEastAsia"/>
          <w:b/>
          <w:bCs/>
        </w:rPr>
        <w:t>”</w:t>
      </w:r>
      <w:r>
        <w:rPr>
          <w:rFonts w:eastAsiaTheme="majorEastAsia"/>
        </w:rPr>
        <w:t>, na submissão,</w:t>
      </w:r>
      <w:r w:rsidRPr="003033A4">
        <w:rPr>
          <w:rFonts w:eastAsiaTheme="majorEastAsia"/>
        </w:rPr>
        <w:t xml:space="preserve"> como a </w:t>
      </w:r>
      <w:r w:rsidRPr="003033A4">
        <w:rPr>
          <w:rFonts w:eastAsiaTheme="majorEastAsia"/>
        </w:rPr>
        <w:lastRenderedPageBreak/>
        <w:t>tecnologia foi empregada. É obrigatório constar na seção </w:t>
      </w:r>
      <w:r w:rsidRPr="003033A4">
        <w:rPr>
          <w:rFonts w:eastAsiaTheme="majorEastAsia"/>
          <w:b/>
          <w:bCs/>
        </w:rPr>
        <w:t>Metodologia</w:t>
      </w:r>
      <w:r w:rsidRPr="003033A4">
        <w:rPr>
          <w:rFonts w:eastAsiaTheme="majorEastAsia"/>
        </w:rPr>
        <w:t> a identificação da ferramenta, a transcrição do(s) prompt(s) utilizado(s) e a descrição detalhada da finalidade (análise de dados, correção, estruturação, entre outros).</w:t>
      </w:r>
    </w:p>
    <w:bookmarkEnd w:id="2"/>
    <w:p w14:paraId="548F3589" w14:textId="77777777" w:rsidR="00114248" w:rsidRDefault="00114248" w:rsidP="00E27611">
      <w:pPr>
        <w:rPr>
          <w:rFonts w:eastAsiaTheme="majorEastAsia"/>
        </w:rPr>
      </w:pPr>
    </w:p>
    <w:p w14:paraId="7F3FFA59" w14:textId="77777777" w:rsidR="00AF5F17" w:rsidRDefault="00007455" w:rsidP="00AF5F17">
      <w:pPr>
        <w:pStyle w:val="Ttulo1"/>
      </w:pPr>
      <w:r>
        <w:t xml:space="preserve">Formulário de </w:t>
      </w:r>
      <w:r w:rsidR="00114248">
        <w:t xml:space="preserve">submissão do </w:t>
      </w:r>
      <w:r>
        <w:t>artigo</w:t>
      </w:r>
    </w:p>
    <w:p w14:paraId="644142BE" w14:textId="12BB32BF" w:rsidR="00C549B2" w:rsidRDefault="00BF46C6" w:rsidP="0078676D">
      <w:pPr>
        <w:ind w:firstLine="708"/>
        <w:rPr>
          <w:rFonts w:eastAsiaTheme="majorEastAsia"/>
        </w:rPr>
      </w:pPr>
      <w:r w:rsidRPr="00BF46C6">
        <w:rPr>
          <w:rFonts w:eastAsiaTheme="majorEastAsia"/>
        </w:rPr>
        <w:t>As normas adotadas pela Revista de Educação Pública são as da Associação Brasileira de Normas Técnicas (ABNT).</w:t>
      </w:r>
      <w:r>
        <w:rPr>
          <w:rFonts w:eastAsiaTheme="majorEastAsia"/>
        </w:rPr>
        <w:t xml:space="preserve"> </w:t>
      </w:r>
      <w:r w:rsidR="00114248">
        <w:rPr>
          <w:rFonts w:eastAsiaTheme="majorEastAsia"/>
        </w:rPr>
        <w:t>O documento do artigo deve estar adequado exatamente como o modelo disponibilizado pela revista na página de submissão.</w:t>
      </w:r>
    </w:p>
    <w:p w14:paraId="19F04E9C" w14:textId="4EF14F1D" w:rsidR="00114248" w:rsidRPr="00114248" w:rsidRDefault="00114248" w:rsidP="0078676D">
      <w:pPr>
        <w:ind w:firstLine="708"/>
        <w:rPr>
          <w:rFonts w:eastAsiaTheme="majorEastAsia"/>
        </w:rPr>
      </w:pPr>
      <w:r>
        <w:rPr>
          <w:rFonts w:eastAsiaTheme="majorEastAsia"/>
        </w:rPr>
        <w:t>Marque com “SIM” para confirmar que artigo está devidamente adequado as diretrizes de submissão, conforme o modelo.</w:t>
      </w:r>
    </w:p>
    <w:tbl>
      <w:tblPr>
        <w:tblStyle w:val="Tabelacomgrade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50"/>
        <w:gridCol w:w="2589"/>
        <w:gridCol w:w="5522"/>
      </w:tblGrid>
      <w:tr w:rsidR="00BF46C6" w14:paraId="0DE3CFCF" w14:textId="77777777" w:rsidTr="00482139">
        <w:trPr>
          <w:trHeight w:val="454"/>
        </w:trPr>
        <w:tc>
          <w:tcPr>
            <w:tcW w:w="950" w:type="dxa"/>
            <w:vAlign w:val="center"/>
          </w:tcPr>
          <w:p w14:paraId="45617BF1" w14:textId="77777777" w:rsidR="00BF46C6" w:rsidRPr="008E0D76" w:rsidRDefault="00BF46C6" w:rsidP="002D7B01">
            <w:pPr>
              <w:pStyle w:val="tabela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“SIM”</w:t>
            </w:r>
          </w:p>
        </w:tc>
        <w:tc>
          <w:tcPr>
            <w:tcW w:w="2589" w:type="dxa"/>
            <w:vAlign w:val="center"/>
          </w:tcPr>
          <w:p w14:paraId="47DCB7EC" w14:textId="2555F80A" w:rsidR="00BF46C6" w:rsidRPr="008E0D76" w:rsidRDefault="00BF46C6" w:rsidP="002D7B01">
            <w:pPr>
              <w:pStyle w:val="tabela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Requisito</w:t>
            </w:r>
          </w:p>
        </w:tc>
        <w:tc>
          <w:tcPr>
            <w:tcW w:w="5522" w:type="dxa"/>
          </w:tcPr>
          <w:p w14:paraId="7988BDBC" w14:textId="77777777" w:rsidR="00BF46C6" w:rsidRDefault="00BF46C6" w:rsidP="002D7B01">
            <w:pPr>
              <w:pStyle w:val="tabela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</w:tc>
      </w:tr>
      <w:tr w:rsidR="00BF46C6" w14:paraId="1DCE3C2D" w14:textId="77777777" w:rsidTr="00482139">
        <w:trPr>
          <w:trHeight w:val="454"/>
        </w:trPr>
        <w:tc>
          <w:tcPr>
            <w:tcW w:w="950" w:type="dxa"/>
            <w:vAlign w:val="center"/>
          </w:tcPr>
          <w:p w14:paraId="77A7EB13" w14:textId="77777777" w:rsidR="00BF46C6" w:rsidRDefault="00BF46C6" w:rsidP="00D94795">
            <w:pPr>
              <w:pStyle w:val="tabelas"/>
            </w:pPr>
          </w:p>
        </w:tc>
        <w:tc>
          <w:tcPr>
            <w:tcW w:w="2589" w:type="dxa"/>
            <w:vAlign w:val="center"/>
          </w:tcPr>
          <w:p w14:paraId="7FF21E8D" w14:textId="0691422A" w:rsidR="00BF46C6" w:rsidRDefault="00D94795" w:rsidP="00D94795">
            <w:pPr>
              <w:pStyle w:val="tabelas"/>
              <w:jc w:val="left"/>
            </w:pPr>
            <w:r>
              <w:t>Autoria</w:t>
            </w:r>
          </w:p>
        </w:tc>
        <w:tc>
          <w:tcPr>
            <w:tcW w:w="5522" w:type="dxa"/>
            <w:vAlign w:val="center"/>
          </w:tcPr>
          <w:p w14:paraId="068B01BC" w14:textId="6CDA03A3" w:rsidR="00BF46C6" w:rsidRDefault="00D94795" w:rsidP="00D94795">
            <w:pPr>
              <w:pStyle w:val="tabelas"/>
            </w:pPr>
            <w:r w:rsidRPr="00D94795">
              <w:t>A identificação de autoria foi removida do arquivo e das propriedades do documento Word, garantindo o critério de sigilo da revista para avaliação cega por pares.</w:t>
            </w:r>
          </w:p>
        </w:tc>
      </w:tr>
      <w:tr w:rsidR="00BF46C6" w:rsidRPr="008E0D76" w14:paraId="46E0DB65" w14:textId="77777777" w:rsidTr="00482139">
        <w:trPr>
          <w:trHeight w:val="454"/>
        </w:trPr>
        <w:tc>
          <w:tcPr>
            <w:tcW w:w="950" w:type="dxa"/>
            <w:vAlign w:val="center"/>
          </w:tcPr>
          <w:p w14:paraId="0BE74AA4" w14:textId="77777777" w:rsidR="00BF46C6" w:rsidRDefault="00BF46C6" w:rsidP="00D94795">
            <w:pPr>
              <w:pStyle w:val="tabelas"/>
            </w:pPr>
          </w:p>
        </w:tc>
        <w:tc>
          <w:tcPr>
            <w:tcW w:w="2589" w:type="dxa"/>
            <w:vAlign w:val="center"/>
          </w:tcPr>
          <w:p w14:paraId="43272336" w14:textId="58B49751" w:rsidR="00BF46C6" w:rsidRPr="008E0D76" w:rsidRDefault="00D94795" w:rsidP="00D94795">
            <w:pPr>
              <w:pStyle w:val="tabelas"/>
              <w:jc w:val="left"/>
            </w:pPr>
            <w:r>
              <w:t>Envio</w:t>
            </w:r>
          </w:p>
        </w:tc>
        <w:tc>
          <w:tcPr>
            <w:tcW w:w="5522" w:type="dxa"/>
            <w:vAlign w:val="center"/>
          </w:tcPr>
          <w:p w14:paraId="4F7E99D8" w14:textId="46B41E76" w:rsidR="00BF46C6" w:rsidRPr="008E0D76" w:rsidRDefault="00D94795" w:rsidP="00D94795">
            <w:pPr>
              <w:pStyle w:val="tabelas"/>
            </w:pPr>
            <w:r>
              <w:t>O</w:t>
            </w:r>
            <w:r w:rsidRPr="00D94795">
              <w:t xml:space="preserve"> artigo est</w:t>
            </w:r>
            <w:r>
              <w:t>á</w:t>
            </w:r>
            <w:r w:rsidRPr="00D94795">
              <w:t xml:space="preserve"> adequado ao modelo disponibilizado pela revista e submetido no formato Microsoft Word (.</w:t>
            </w:r>
            <w:proofErr w:type="spellStart"/>
            <w:r w:rsidRPr="00D94795">
              <w:t>doc</w:t>
            </w:r>
            <w:proofErr w:type="spellEnd"/>
            <w:r w:rsidRPr="00D94795">
              <w:t xml:space="preserve"> ou .</w:t>
            </w:r>
            <w:proofErr w:type="spellStart"/>
            <w:r w:rsidRPr="00D94795">
              <w:t>docx</w:t>
            </w:r>
            <w:proofErr w:type="spellEnd"/>
            <w:r w:rsidRPr="00D94795">
              <w:t>)</w:t>
            </w:r>
            <w:r w:rsidR="00C54440">
              <w:t>, folha A4, com margens superior/esquerda 3,0cm e inferior/direita 2,0cm.</w:t>
            </w:r>
          </w:p>
        </w:tc>
      </w:tr>
      <w:tr w:rsidR="00BF46C6" w:rsidRPr="008E0D76" w14:paraId="07F4DE92" w14:textId="77777777" w:rsidTr="00482139">
        <w:trPr>
          <w:trHeight w:val="454"/>
        </w:trPr>
        <w:tc>
          <w:tcPr>
            <w:tcW w:w="950" w:type="dxa"/>
            <w:vAlign w:val="center"/>
          </w:tcPr>
          <w:p w14:paraId="3B4D890F" w14:textId="77777777" w:rsidR="00BF46C6" w:rsidRDefault="00BF46C6" w:rsidP="00D94795">
            <w:pPr>
              <w:pStyle w:val="tabelas"/>
            </w:pPr>
          </w:p>
        </w:tc>
        <w:tc>
          <w:tcPr>
            <w:tcW w:w="2589" w:type="dxa"/>
            <w:vAlign w:val="center"/>
          </w:tcPr>
          <w:p w14:paraId="288FD659" w14:textId="61DD091B" w:rsidR="00BF46C6" w:rsidRPr="008E0D76" w:rsidRDefault="00D94795" w:rsidP="00D94795">
            <w:pPr>
              <w:pStyle w:val="tabelas"/>
              <w:jc w:val="left"/>
            </w:pPr>
            <w:r>
              <w:t>Título</w:t>
            </w:r>
          </w:p>
        </w:tc>
        <w:tc>
          <w:tcPr>
            <w:tcW w:w="5522" w:type="dxa"/>
            <w:vAlign w:val="center"/>
          </w:tcPr>
          <w:p w14:paraId="311EDC44" w14:textId="58FE5207" w:rsidR="00BF46C6" w:rsidRPr="008E0D76" w:rsidRDefault="00D94795" w:rsidP="00D94795">
            <w:pPr>
              <w:pStyle w:val="tabelas"/>
            </w:pPr>
            <w:r>
              <w:t>Possui no máximo 15 palavras</w:t>
            </w:r>
            <w:r w:rsidR="00482139">
              <w:t>, em negrito</w:t>
            </w:r>
            <w:r w:rsidR="00B24D12">
              <w:t>,</w:t>
            </w:r>
            <w:r w:rsidR="00482139">
              <w:t xml:space="preserve"> centralizado</w:t>
            </w:r>
            <w:r w:rsidR="00B24D12">
              <w:t xml:space="preserve"> com maiúscula apenas na primeira letra.</w:t>
            </w:r>
          </w:p>
        </w:tc>
      </w:tr>
      <w:tr w:rsidR="00BF46C6" w:rsidRPr="00114248" w14:paraId="04564D1B" w14:textId="77777777" w:rsidTr="00482139">
        <w:trPr>
          <w:trHeight w:val="454"/>
        </w:trPr>
        <w:tc>
          <w:tcPr>
            <w:tcW w:w="950" w:type="dxa"/>
            <w:vAlign w:val="center"/>
          </w:tcPr>
          <w:p w14:paraId="580B2D8D" w14:textId="77777777" w:rsidR="00BF46C6" w:rsidRDefault="00BF46C6" w:rsidP="00D94795">
            <w:pPr>
              <w:pStyle w:val="tabelas"/>
            </w:pPr>
          </w:p>
        </w:tc>
        <w:tc>
          <w:tcPr>
            <w:tcW w:w="2589" w:type="dxa"/>
            <w:vAlign w:val="center"/>
          </w:tcPr>
          <w:p w14:paraId="3FDF6200" w14:textId="0271A391" w:rsidR="00BF46C6" w:rsidRPr="00007455" w:rsidRDefault="00D94795" w:rsidP="00D94795">
            <w:pPr>
              <w:pStyle w:val="tabelas"/>
              <w:jc w:val="left"/>
            </w:pPr>
            <w:r>
              <w:t>Resumo</w:t>
            </w:r>
          </w:p>
        </w:tc>
        <w:tc>
          <w:tcPr>
            <w:tcW w:w="5522" w:type="dxa"/>
            <w:vAlign w:val="center"/>
          </w:tcPr>
          <w:p w14:paraId="2A1465E2" w14:textId="77777777" w:rsidR="00D94795" w:rsidRDefault="00D94795" w:rsidP="00D94795">
            <w:pPr>
              <w:pStyle w:val="tabelas"/>
              <w:numPr>
                <w:ilvl w:val="0"/>
                <w:numId w:val="15"/>
              </w:numPr>
            </w:pPr>
            <w:r w:rsidRPr="00D94795">
              <w:t>Possui entre 100 e 150 palavras, em todos os idiomas</w:t>
            </w:r>
            <w:r>
              <w:t>;</w:t>
            </w:r>
            <w:r w:rsidRPr="00D94795">
              <w:t xml:space="preserve"> </w:t>
            </w:r>
          </w:p>
          <w:p w14:paraId="5B35D642" w14:textId="77777777" w:rsidR="00D94795" w:rsidRDefault="00D94795" w:rsidP="00D94795">
            <w:pPr>
              <w:pStyle w:val="tabelas"/>
              <w:numPr>
                <w:ilvl w:val="0"/>
                <w:numId w:val="15"/>
              </w:numPr>
            </w:pPr>
            <w:r>
              <w:t>P</w:t>
            </w:r>
            <w:r w:rsidRPr="00D94795">
              <w:t>ossui 3 resumos, em português, inglês e espanhol</w:t>
            </w:r>
            <w:r>
              <w:t>;</w:t>
            </w:r>
            <w:r w:rsidRPr="00D94795">
              <w:t xml:space="preserve"> </w:t>
            </w:r>
          </w:p>
          <w:p w14:paraId="5D321F62" w14:textId="77777777" w:rsidR="00BF46C6" w:rsidRDefault="00D94795" w:rsidP="00D94795">
            <w:pPr>
              <w:pStyle w:val="tabelas"/>
              <w:numPr>
                <w:ilvl w:val="0"/>
                <w:numId w:val="15"/>
              </w:numPr>
            </w:pPr>
            <w:r w:rsidRPr="00D94795">
              <w:t>Possui até 4 palavras-chave.</w:t>
            </w:r>
          </w:p>
          <w:p w14:paraId="77BF636D" w14:textId="5E7766D7" w:rsidR="00D94795" w:rsidRPr="00114248" w:rsidRDefault="00D94795" w:rsidP="00D94795">
            <w:pPr>
              <w:pStyle w:val="tabelas"/>
              <w:numPr>
                <w:ilvl w:val="0"/>
                <w:numId w:val="15"/>
              </w:numPr>
            </w:pPr>
            <w:r>
              <w:t>Formatado com fonte Montserrat,</w:t>
            </w:r>
            <w:r w:rsidR="0006059D">
              <w:t xml:space="preserve"> tamanho 10 e</w:t>
            </w:r>
            <w:r>
              <w:t xml:space="preserve"> espaçamento entre linhas simples;</w:t>
            </w:r>
          </w:p>
        </w:tc>
      </w:tr>
      <w:tr w:rsidR="00BF46C6" w14:paraId="39A4EA8F" w14:textId="77777777" w:rsidTr="00482139">
        <w:trPr>
          <w:trHeight w:val="454"/>
        </w:trPr>
        <w:tc>
          <w:tcPr>
            <w:tcW w:w="950" w:type="dxa"/>
            <w:vAlign w:val="center"/>
          </w:tcPr>
          <w:p w14:paraId="7DD8A5B3" w14:textId="77777777" w:rsidR="00BF46C6" w:rsidRDefault="00BF46C6" w:rsidP="00D94795">
            <w:pPr>
              <w:pStyle w:val="tabelas"/>
            </w:pPr>
          </w:p>
        </w:tc>
        <w:tc>
          <w:tcPr>
            <w:tcW w:w="2589" w:type="dxa"/>
            <w:vAlign w:val="center"/>
          </w:tcPr>
          <w:p w14:paraId="7B59BA43" w14:textId="20564E66" w:rsidR="00BF46C6" w:rsidRDefault="00D94795" w:rsidP="00D94795">
            <w:pPr>
              <w:pStyle w:val="tabelas"/>
              <w:jc w:val="left"/>
            </w:pPr>
            <w:r>
              <w:t>Número de páginas</w:t>
            </w:r>
          </w:p>
        </w:tc>
        <w:tc>
          <w:tcPr>
            <w:tcW w:w="5522" w:type="dxa"/>
            <w:vAlign w:val="center"/>
          </w:tcPr>
          <w:p w14:paraId="3C4B8E75" w14:textId="7BC28926" w:rsidR="00BF46C6" w:rsidRDefault="00D94795" w:rsidP="00D94795">
            <w:pPr>
              <w:pStyle w:val="tabelas"/>
            </w:pPr>
            <w:r>
              <w:t>Tem entre 15 e no máximo 20 páginas.</w:t>
            </w:r>
          </w:p>
        </w:tc>
      </w:tr>
      <w:tr w:rsidR="00D94795" w14:paraId="0DDFE1AE" w14:textId="77777777" w:rsidTr="00482139">
        <w:trPr>
          <w:trHeight w:val="454"/>
        </w:trPr>
        <w:tc>
          <w:tcPr>
            <w:tcW w:w="950" w:type="dxa"/>
            <w:vAlign w:val="center"/>
          </w:tcPr>
          <w:p w14:paraId="5670E813" w14:textId="77777777" w:rsidR="00D94795" w:rsidRDefault="00D94795" w:rsidP="00D94795">
            <w:pPr>
              <w:pStyle w:val="tabelas"/>
            </w:pPr>
          </w:p>
        </w:tc>
        <w:tc>
          <w:tcPr>
            <w:tcW w:w="2589" w:type="dxa"/>
            <w:vAlign w:val="center"/>
          </w:tcPr>
          <w:p w14:paraId="4484150B" w14:textId="6AA27900" w:rsidR="00D94795" w:rsidRDefault="00D94795" w:rsidP="00D94795">
            <w:pPr>
              <w:pStyle w:val="tabelas"/>
              <w:jc w:val="left"/>
            </w:pPr>
            <w:r>
              <w:t>Notas</w:t>
            </w:r>
          </w:p>
        </w:tc>
        <w:tc>
          <w:tcPr>
            <w:tcW w:w="5522" w:type="dxa"/>
            <w:vAlign w:val="center"/>
          </w:tcPr>
          <w:p w14:paraId="1A280F4E" w14:textId="2091819A" w:rsidR="00D94795" w:rsidRDefault="00D94795" w:rsidP="00D94795">
            <w:pPr>
              <w:pStyle w:val="tabelas"/>
            </w:pPr>
            <w:r w:rsidRPr="00D94795">
              <w:t>Estão em fonte Montserrat, tamanho 10,</w:t>
            </w:r>
            <w:r w:rsidR="00352FE0">
              <w:t xml:space="preserve"> espaçamento entre linhas simples,</w:t>
            </w:r>
            <w:r w:rsidRPr="00D94795">
              <w:t xml:space="preserve"> apresentadas como notas de fim, e não como notas de rodapé.</w:t>
            </w:r>
          </w:p>
        </w:tc>
      </w:tr>
      <w:tr w:rsidR="00352FE0" w14:paraId="007F83F7" w14:textId="77777777" w:rsidTr="00482139">
        <w:trPr>
          <w:trHeight w:val="454"/>
        </w:trPr>
        <w:tc>
          <w:tcPr>
            <w:tcW w:w="950" w:type="dxa"/>
            <w:vAlign w:val="center"/>
          </w:tcPr>
          <w:p w14:paraId="42851A05" w14:textId="77777777" w:rsidR="00352FE0" w:rsidRDefault="00352FE0" w:rsidP="00D94795">
            <w:pPr>
              <w:pStyle w:val="tabelas"/>
            </w:pPr>
          </w:p>
        </w:tc>
        <w:tc>
          <w:tcPr>
            <w:tcW w:w="2589" w:type="dxa"/>
            <w:vAlign w:val="center"/>
          </w:tcPr>
          <w:p w14:paraId="07440092" w14:textId="028D26AD" w:rsidR="00352FE0" w:rsidRDefault="00352FE0" w:rsidP="00D94795">
            <w:pPr>
              <w:pStyle w:val="tabelas"/>
              <w:jc w:val="left"/>
            </w:pPr>
            <w:r>
              <w:t>Títulos</w:t>
            </w:r>
          </w:p>
        </w:tc>
        <w:tc>
          <w:tcPr>
            <w:tcW w:w="5522" w:type="dxa"/>
            <w:vAlign w:val="center"/>
          </w:tcPr>
          <w:p w14:paraId="56D690D8" w14:textId="73D2A612" w:rsidR="00352FE0" w:rsidRPr="00D94795" w:rsidRDefault="00352FE0" w:rsidP="00F6542D">
            <w:pPr>
              <w:pStyle w:val="tabelas"/>
            </w:pPr>
            <w:r w:rsidRPr="00D94795">
              <w:t>Fonte Monts</w:t>
            </w:r>
            <w:r>
              <w:t>err</w:t>
            </w:r>
            <w:r w:rsidRPr="00D94795">
              <w:t xml:space="preserve">at, </w:t>
            </w:r>
            <w:r>
              <w:t>t</w:t>
            </w:r>
            <w:r w:rsidRPr="00D94795">
              <w:t>amanho 12,</w:t>
            </w:r>
            <w:r>
              <w:t xml:space="preserve"> em negrito,</w:t>
            </w:r>
            <w:r w:rsidRPr="00D94795">
              <w:t xml:space="preserve"> alinhamento </w:t>
            </w:r>
            <w:r>
              <w:t>a esquerda,</w:t>
            </w:r>
            <w:r w:rsidR="00482139">
              <w:t xml:space="preserve"> sem recuo,</w:t>
            </w:r>
            <w:r w:rsidRPr="00D94795">
              <w:t xml:space="preserve"> espaçamento 1,5 entre linhas</w:t>
            </w:r>
            <w:r>
              <w:t xml:space="preserve"> e sem espaços após o texto;</w:t>
            </w:r>
          </w:p>
        </w:tc>
      </w:tr>
      <w:tr w:rsidR="00D94795" w14:paraId="4B73CD0A" w14:textId="77777777" w:rsidTr="00482139">
        <w:trPr>
          <w:trHeight w:val="454"/>
        </w:trPr>
        <w:tc>
          <w:tcPr>
            <w:tcW w:w="950" w:type="dxa"/>
            <w:vAlign w:val="center"/>
          </w:tcPr>
          <w:p w14:paraId="60492467" w14:textId="77777777" w:rsidR="00D94795" w:rsidRDefault="00D94795" w:rsidP="00D94795">
            <w:pPr>
              <w:pStyle w:val="tabelas"/>
            </w:pPr>
          </w:p>
        </w:tc>
        <w:tc>
          <w:tcPr>
            <w:tcW w:w="2589" w:type="dxa"/>
            <w:vAlign w:val="center"/>
          </w:tcPr>
          <w:p w14:paraId="0FDD74CB" w14:textId="77777777" w:rsidR="00D94795" w:rsidRDefault="00D94795" w:rsidP="00D94795">
            <w:pPr>
              <w:pStyle w:val="tabelas"/>
              <w:jc w:val="left"/>
            </w:pPr>
          </w:p>
          <w:p w14:paraId="60C0C929" w14:textId="77777777" w:rsidR="00D94795" w:rsidRDefault="00D94795" w:rsidP="00D94795">
            <w:pPr>
              <w:pStyle w:val="tabelas"/>
              <w:jc w:val="left"/>
            </w:pPr>
          </w:p>
          <w:p w14:paraId="71066BB8" w14:textId="3DD64924" w:rsidR="00D94795" w:rsidRDefault="00D94795" w:rsidP="00D94795">
            <w:pPr>
              <w:pStyle w:val="tabelas"/>
              <w:jc w:val="left"/>
            </w:pPr>
            <w:r>
              <w:t>Corpo do texto</w:t>
            </w:r>
          </w:p>
        </w:tc>
        <w:tc>
          <w:tcPr>
            <w:tcW w:w="5522" w:type="dxa"/>
            <w:vAlign w:val="center"/>
          </w:tcPr>
          <w:p w14:paraId="093F817F" w14:textId="39A6522C" w:rsidR="00D94795" w:rsidRDefault="00D94795" w:rsidP="00D94795">
            <w:pPr>
              <w:pStyle w:val="tabelas"/>
              <w:numPr>
                <w:ilvl w:val="0"/>
                <w:numId w:val="16"/>
              </w:numPr>
            </w:pPr>
            <w:r w:rsidRPr="00D94795">
              <w:t>Fonte Monts</w:t>
            </w:r>
            <w:r>
              <w:t>err</w:t>
            </w:r>
            <w:r w:rsidRPr="00D94795">
              <w:t xml:space="preserve">at, </w:t>
            </w:r>
            <w:r>
              <w:t>t</w:t>
            </w:r>
            <w:r w:rsidRPr="00D94795">
              <w:t>amanho 12, alinhamento justificado</w:t>
            </w:r>
            <w:r>
              <w:t>,</w:t>
            </w:r>
            <w:r w:rsidRPr="00D94795">
              <w:t xml:space="preserve"> espaçamento 1,5 entre linhas</w:t>
            </w:r>
            <w:r w:rsidR="00482139">
              <w:t>,</w:t>
            </w:r>
            <w:r>
              <w:t xml:space="preserve"> sem espaços após o texto</w:t>
            </w:r>
            <w:r w:rsidR="00482139">
              <w:t xml:space="preserve"> e com recuo de 1,25cm na primeira linha</w:t>
            </w:r>
            <w:r>
              <w:t>;</w:t>
            </w:r>
          </w:p>
          <w:p w14:paraId="1A58AADB" w14:textId="38E4F0E4" w:rsidR="00352FE0" w:rsidRDefault="00D94795" w:rsidP="00D94795">
            <w:pPr>
              <w:pStyle w:val="tabelas"/>
              <w:numPr>
                <w:ilvl w:val="0"/>
                <w:numId w:val="16"/>
              </w:numPr>
            </w:pPr>
            <w:r w:rsidRPr="00D94795">
              <w:t>Está empregado itálico apenas para termos estrangeiros</w:t>
            </w:r>
            <w:r w:rsidR="00352FE0">
              <w:t>;</w:t>
            </w:r>
          </w:p>
          <w:p w14:paraId="1E5F5CB2" w14:textId="569F50A0" w:rsidR="00D94795" w:rsidRDefault="00352FE0" w:rsidP="00D94795">
            <w:pPr>
              <w:pStyle w:val="tabelas"/>
              <w:numPr>
                <w:ilvl w:val="0"/>
                <w:numId w:val="16"/>
              </w:numPr>
            </w:pPr>
            <w:r>
              <w:t>N</w:t>
            </w:r>
            <w:r w:rsidR="00D94795" w:rsidRPr="00D94795">
              <w:t>egrito para destacar título, resumos, palavras-chave, introdução e subtítulos.</w:t>
            </w:r>
          </w:p>
        </w:tc>
      </w:tr>
      <w:tr w:rsidR="00A41EF8" w14:paraId="120600B9" w14:textId="77777777" w:rsidTr="00482139">
        <w:trPr>
          <w:trHeight w:val="454"/>
        </w:trPr>
        <w:tc>
          <w:tcPr>
            <w:tcW w:w="950" w:type="dxa"/>
            <w:vAlign w:val="center"/>
          </w:tcPr>
          <w:p w14:paraId="0E65598B" w14:textId="77777777" w:rsidR="00A41EF8" w:rsidRDefault="00A41EF8" w:rsidP="00D94795">
            <w:pPr>
              <w:pStyle w:val="tabelas"/>
            </w:pPr>
          </w:p>
        </w:tc>
        <w:tc>
          <w:tcPr>
            <w:tcW w:w="2589" w:type="dxa"/>
            <w:vAlign w:val="center"/>
          </w:tcPr>
          <w:p w14:paraId="6128F4B9" w14:textId="369FF962" w:rsidR="00A41EF8" w:rsidRDefault="00A41EF8" w:rsidP="00D94795">
            <w:pPr>
              <w:pStyle w:val="tabelas"/>
              <w:jc w:val="left"/>
            </w:pPr>
            <w:r>
              <w:t>Citações diretas com até 3 linhas</w:t>
            </w:r>
          </w:p>
        </w:tc>
        <w:tc>
          <w:tcPr>
            <w:tcW w:w="5522" w:type="dxa"/>
            <w:vAlign w:val="center"/>
          </w:tcPr>
          <w:p w14:paraId="7B414521" w14:textId="170C445A" w:rsidR="00A41EF8" w:rsidRDefault="00A41EF8" w:rsidP="00D94795">
            <w:pPr>
              <w:pStyle w:val="tabelas"/>
            </w:pPr>
            <w:r>
              <w:t xml:space="preserve">Estão contidas entre aspas </w:t>
            </w:r>
            <w:r w:rsidRPr="00C07F71">
              <w:t>duplas indicadas por chamadas</w:t>
            </w:r>
            <w:r>
              <w:t>, exemplo</w:t>
            </w:r>
            <w:r w:rsidRPr="00C07F71">
              <w:t>: (Freire, 1974, p. 57</w:t>
            </w:r>
            <w:r>
              <w:t>)</w:t>
            </w:r>
          </w:p>
        </w:tc>
      </w:tr>
      <w:tr w:rsidR="00D94795" w14:paraId="38B4B693" w14:textId="77777777" w:rsidTr="00482139">
        <w:trPr>
          <w:trHeight w:val="454"/>
        </w:trPr>
        <w:tc>
          <w:tcPr>
            <w:tcW w:w="950" w:type="dxa"/>
            <w:vAlign w:val="center"/>
          </w:tcPr>
          <w:p w14:paraId="35D4EF28" w14:textId="77777777" w:rsidR="00D94795" w:rsidRDefault="00D94795" w:rsidP="00D94795">
            <w:pPr>
              <w:pStyle w:val="tabelas"/>
            </w:pPr>
          </w:p>
        </w:tc>
        <w:tc>
          <w:tcPr>
            <w:tcW w:w="2589" w:type="dxa"/>
            <w:vAlign w:val="center"/>
          </w:tcPr>
          <w:p w14:paraId="44E78F32" w14:textId="109F2E69" w:rsidR="00D94795" w:rsidRDefault="00D94795" w:rsidP="00D94795">
            <w:pPr>
              <w:pStyle w:val="tabelas"/>
              <w:jc w:val="left"/>
            </w:pPr>
            <w:r>
              <w:t>Citações</w:t>
            </w:r>
            <w:r w:rsidR="00A41EF8">
              <w:t xml:space="preserve"> diretas com mais de 3 linhas</w:t>
            </w:r>
          </w:p>
        </w:tc>
        <w:tc>
          <w:tcPr>
            <w:tcW w:w="5522" w:type="dxa"/>
            <w:vAlign w:val="center"/>
          </w:tcPr>
          <w:p w14:paraId="52ED0D13" w14:textId="45D10C9A" w:rsidR="00D94795" w:rsidRDefault="00352FE0" w:rsidP="00352FE0">
            <w:pPr>
              <w:pStyle w:val="tabelas"/>
              <w:numPr>
                <w:ilvl w:val="0"/>
                <w:numId w:val="17"/>
              </w:numPr>
            </w:pPr>
            <w:r>
              <w:t>Estão</w:t>
            </w:r>
            <w:r w:rsidR="00D94795">
              <w:t xml:space="preserve"> formatadas com fonte</w:t>
            </w:r>
            <w:r>
              <w:t xml:space="preserve"> Montserrat,</w:t>
            </w:r>
            <w:r w:rsidR="00D94795">
              <w:t xml:space="preserve"> tamanho 10, espaçamento entre linhas simples </w:t>
            </w:r>
            <w:r w:rsidR="00A41EF8">
              <w:t>e recuo a esquerda de 4cm;</w:t>
            </w:r>
          </w:p>
          <w:p w14:paraId="1F4E2C7A" w14:textId="2218F9C9" w:rsidR="00A41EF8" w:rsidRDefault="00A41EF8" w:rsidP="00352FE0">
            <w:pPr>
              <w:pStyle w:val="tabelas"/>
              <w:numPr>
                <w:ilvl w:val="0"/>
                <w:numId w:val="17"/>
              </w:numPr>
            </w:pPr>
            <w:r>
              <w:t xml:space="preserve">Possuem </w:t>
            </w:r>
            <w:r w:rsidR="00964EE2">
              <w:t>o</w:t>
            </w:r>
            <w:r>
              <w:t xml:space="preserve"> espaço</w:t>
            </w:r>
            <w:r w:rsidR="00964EE2">
              <w:t xml:space="preserve"> de 1(uma) linha </w:t>
            </w:r>
            <w:r>
              <w:t>antes e após a citação;</w:t>
            </w:r>
          </w:p>
          <w:p w14:paraId="026D5DD0" w14:textId="4EFB3181" w:rsidR="00A41EF8" w:rsidRDefault="00A41EF8" w:rsidP="00352FE0">
            <w:pPr>
              <w:pStyle w:val="tabelas"/>
              <w:numPr>
                <w:ilvl w:val="0"/>
                <w:numId w:val="17"/>
              </w:numPr>
            </w:pPr>
            <w:r>
              <w:t xml:space="preserve">Obedecem a </w:t>
            </w:r>
            <w:r w:rsidRPr="00C07F71">
              <w:t xml:space="preserve">NBR </w:t>
            </w:r>
            <w:r>
              <w:t xml:space="preserve">ABNT </w:t>
            </w:r>
            <w:r w:rsidRPr="00C07F71">
              <w:t>10520</w:t>
            </w:r>
            <w:r w:rsidR="00352FE0">
              <w:t>.</w:t>
            </w:r>
          </w:p>
        </w:tc>
      </w:tr>
      <w:tr w:rsidR="00A41EF8" w14:paraId="4F030536" w14:textId="77777777" w:rsidTr="00482139">
        <w:trPr>
          <w:trHeight w:val="454"/>
        </w:trPr>
        <w:tc>
          <w:tcPr>
            <w:tcW w:w="950" w:type="dxa"/>
            <w:vAlign w:val="center"/>
          </w:tcPr>
          <w:p w14:paraId="3C9CE59A" w14:textId="77777777" w:rsidR="00A41EF8" w:rsidRDefault="00A41EF8" w:rsidP="00D94795">
            <w:pPr>
              <w:pStyle w:val="tabelas"/>
            </w:pPr>
          </w:p>
        </w:tc>
        <w:tc>
          <w:tcPr>
            <w:tcW w:w="2589" w:type="dxa"/>
            <w:vAlign w:val="center"/>
          </w:tcPr>
          <w:p w14:paraId="6A212B72" w14:textId="3399BA77" w:rsidR="00A41EF8" w:rsidRDefault="00352FE0" w:rsidP="00D94795">
            <w:pPr>
              <w:pStyle w:val="tabelas"/>
              <w:jc w:val="left"/>
            </w:pPr>
            <w:r>
              <w:t>Ilustrações</w:t>
            </w:r>
          </w:p>
        </w:tc>
        <w:tc>
          <w:tcPr>
            <w:tcW w:w="5522" w:type="dxa"/>
            <w:vAlign w:val="center"/>
          </w:tcPr>
          <w:p w14:paraId="2626203A" w14:textId="1AF781E2" w:rsidR="00352FE0" w:rsidRDefault="00352FE0" w:rsidP="003033A4">
            <w:pPr>
              <w:pStyle w:val="tabelas"/>
              <w:numPr>
                <w:ilvl w:val="0"/>
                <w:numId w:val="18"/>
              </w:numPr>
            </w:pPr>
            <w:r>
              <w:t xml:space="preserve">Enviadas no corpo do texto, </w:t>
            </w:r>
            <w:r w:rsidRPr="00C07F71">
              <w:t>claramente identificadas (Ilustração 1, Tabela 1, Quadro 1, etc.)</w:t>
            </w:r>
            <w:r>
              <w:t>;</w:t>
            </w:r>
          </w:p>
          <w:p w14:paraId="34C5E6CF" w14:textId="6DA3E88D" w:rsidR="003033A4" w:rsidRDefault="003033A4" w:rsidP="003033A4">
            <w:pPr>
              <w:pStyle w:val="tabelas"/>
              <w:numPr>
                <w:ilvl w:val="0"/>
                <w:numId w:val="18"/>
              </w:numPr>
            </w:pPr>
            <w:bookmarkStart w:id="3" w:name="_Hlk230213954"/>
            <w:r>
              <w:t>Legenda e fonte centralizados com o anexo</w:t>
            </w:r>
            <w:r w:rsidR="00F6542D">
              <w:t>, com fonte</w:t>
            </w:r>
            <w:r>
              <w:t xml:space="preserve"> em tamanho 10;</w:t>
            </w:r>
          </w:p>
          <w:bookmarkEnd w:id="3"/>
          <w:p w14:paraId="158CA0D7" w14:textId="2C6B995A" w:rsidR="00352FE0" w:rsidRDefault="00352FE0" w:rsidP="003033A4">
            <w:pPr>
              <w:pStyle w:val="tabelas"/>
              <w:numPr>
                <w:ilvl w:val="0"/>
                <w:numId w:val="18"/>
              </w:numPr>
            </w:pPr>
            <w:r>
              <w:t xml:space="preserve">Fotografias anexadas em preto e branco, </w:t>
            </w:r>
            <w:r w:rsidR="003033A4">
              <w:t xml:space="preserve">com </w:t>
            </w:r>
            <w:r>
              <w:t>tamanho equivalente a mancha da página (12x18)</w:t>
            </w:r>
            <w:r w:rsidR="003033A4">
              <w:t xml:space="preserve"> e</w:t>
            </w:r>
            <w:r>
              <w:t xml:space="preserve"> qualidade 300dpi</w:t>
            </w:r>
            <w:r w:rsidR="003033A4">
              <w:t>. Possui o nome do fotógrafo e autorização para publicação.</w:t>
            </w:r>
          </w:p>
        </w:tc>
      </w:tr>
      <w:tr w:rsidR="003033A4" w14:paraId="700AE959" w14:textId="77777777" w:rsidTr="00482139">
        <w:trPr>
          <w:trHeight w:val="454"/>
        </w:trPr>
        <w:tc>
          <w:tcPr>
            <w:tcW w:w="950" w:type="dxa"/>
            <w:vAlign w:val="center"/>
          </w:tcPr>
          <w:p w14:paraId="01FB5105" w14:textId="77777777" w:rsidR="003033A4" w:rsidRDefault="003033A4" w:rsidP="00D94795">
            <w:pPr>
              <w:pStyle w:val="tabelas"/>
            </w:pPr>
          </w:p>
        </w:tc>
        <w:tc>
          <w:tcPr>
            <w:tcW w:w="2589" w:type="dxa"/>
            <w:vAlign w:val="center"/>
          </w:tcPr>
          <w:p w14:paraId="1ECEB00E" w14:textId="77777777" w:rsidR="003B64BA" w:rsidRDefault="003B64BA" w:rsidP="00D94795">
            <w:pPr>
              <w:pStyle w:val="tabelas"/>
              <w:jc w:val="left"/>
            </w:pPr>
          </w:p>
          <w:p w14:paraId="3C4477FE" w14:textId="77777777" w:rsidR="003B64BA" w:rsidRDefault="003B64BA" w:rsidP="00D94795">
            <w:pPr>
              <w:pStyle w:val="tabelas"/>
              <w:jc w:val="left"/>
            </w:pPr>
          </w:p>
          <w:p w14:paraId="215FEFA8" w14:textId="7A44CB9E" w:rsidR="003033A4" w:rsidRDefault="003033A4" w:rsidP="00D94795">
            <w:pPr>
              <w:pStyle w:val="tabelas"/>
              <w:jc w:val="left"/>
            </w:pPr>
            <w:r>
              <w:t>Referências</w:t>
            </w:r>
          </w:p>
        </w:tc>
        <w:tc>
          <w:tcPr>
            <w:tcW w:w="5522" w:type="dxa"/>
            <w:vAlign w:val="center"/>
          </w:tcPr>
          <w:p w14:paraId="2E73430A" w14:textId="77777777" w:rsidR="003B64BA" w:rsidRDefault="003B64BA" w:rsidP="003033A4">
            <w:pPr>
              <w:pStyle w:val="tabelas"/>
            </w:pPr>
          </w:p>
          <w:p w14:paraId="1747D7B7" w14:textId="29BC0E09" w:rsidR="003033A4" w:rsidRDefault="003033A4" w:rsidP="003B64BA">
            <w:pPr>
              <w:pStyle w:val="tabelas"/>
              <w:numPr>
                <w:ilvl w:val="0"/>
                <w:numId w:val="20"/>
              </w:numPr>
            </w:pPr>
            <w:r>
              <w:t>Todas digitadas em ordem alfabética, seguindo a NBR 6023</w:t>
            </w:r>
            <w:r w:rsidR="003F23CC">
              <w:t xml:space="preserve"> (atualizada).</w:t>
            </w:r>
          </w:p>
          <w:p w14:paraId="7879B468" w14:textId="0EAAD4B2" w:rsidR="003F23CC" w:rsidRDefault="003B64BA" w:rsidP="003B64BA">
            <w:pPr>
              <w:pStyle w:val="tabelas"/>
              <w:numPr>
                <w:ilvl w:val="0"/>
                <w:numId w:val="20"/>
              </w:numPr>
            </w:pPr>
            <w:r>
              <w:lastRenderedPageBreak/>
              <w:t xml:space="preserve">O </w:t>
            </w:r>
            <w:r w:rsidR="003F23CC">
              <w:t>nome d</w:t>
            </w:r>
            <w:r>
              <w:t>e todos(as) os(as)</w:t>
            </w:r>
            <w:r w:rsidR="003F23CC">
              <w:t xml:space="preserve"> autores</w:t>
            </w:r>
            <w:r>
              <w:t>(as)</w:t>
            </w:r>
            <w:r w:rsidR="003F23CC">
              <w:t xml:space="preserve"> </w:t>
            </w:r>
            <w:r>
              <w:t>estão</w:t>
            </w:r>
            <w:r w:rsidR="003F23CC">
              <w:t xml:space="preserve"> escritos por extenso.</w:t>
            </w:r>
          </w:p>
        </w:tc>
      </w:tr>
      <w:tr w:rsidR="003033A4" w14:paraId="30BAD716" w14:textId="77777777" w:rsidTr="00482139">
        <w:trPr>
          <w:trHeight w:val="454"/>
        </w:trPr>
        <w:tc>
          <w:tcPr>
            <w:tcW w:w="950" w:type="dxa"/>
            <w:vAlign w:val="center"/>
          </w:tcPr>
          <w:p w14:paraId="4EC5498B" w14:textId="77777777" w:rsidR="003033A4" w:rsidRDefault="003033A4" w:rsidP="00D94795">
            <w:pPr>
              <w:pStyle w:val="tabelas"/>
            </w:pPr>
          </w:p>
        </w:tc>
        <w:tc>
          <w:tcPr>
            <w:tcW w:w="2589" w:type="dxa"/>
            <w:vAlign w:val="center"/>
          </w:tcPr>
          <w:p w14:paraId="01A32F71" w14:textId="17DAE4F3" w:rsidR="003033A4" w:rsidRDefault="003033A4" w:rsidP="00D94795">
            <w:pPr>
              <w:pStyle w:val="tabelas"/>
              <w:jc w:val="left"/>
            </w:pPr>
            <w:r>
              <w:t>Uso de Inteligência artificial.</w:t>
            </w:r>
          </w:p>
        </w:tc>
        <w:tc>
          <w:tcPr>
            <w:tcW w:w="5522" w:type="dxa"/>
            <w:vAlign w:val="center"/>
          </w:tcPr>
          <w:p w14:paraId="6C5FC2A3" w14:textId="3BD1682D" w:rsidR="003033A4" w:rsidRDefault="003033A4" w:rsidP="003033A4">
            <w:pPr>
              <w:pStyle w:val="tabelas"/>
            </w:pPr>
            <w:r>
              <w:t>Caso</w:t>
            </w:r>
            <w:r w:rsidR="008B6EEB">
              <w:t xml:space="preserve"> contenha uso de</w:t>
            </w:r>
            <w:r>
              <w:t xml:space="preserve"> IA, </w:t>
            </w:r>
            <w:r w:rsidR="008B6EEB">
              <w:t xml:space="preserve">a ferramenta </w:t>
            </w:r>
            <w:r>
              <w:t xml:space="preserve">está corretamente </w:t>
            </w:r>
            <w:r w:rsidR="008B6EEB">
              <w:t xml:space="preserve">identificada </w:t>
            </w:r>
            <w:r w:rsidR="00F6542D">
              <w:t xml:space="preserve">na </w:t>
            </w:r>
            <w:r w:rsidR="008B6EEB">
              <w:t xml:space="preserve">seção </w:t>
            </w:r>
            <w:r w:rsidR="008B6EEB" w:rsidRPr="00F6542D">
              <w:rPr>
                <w:b/>
                <w:bCs/>
              </w:rPr>
              <w:t>Metodologia</w:t>
            </w:r>
            <w:r w:rsidR="008B6EEB">
              <w:t xml:space="preserve">, com a </w:t>
            </w:r>
            <w:r w:rsidR="008B6EEB" w:rsidRPr="008B6EEB">
              <w:t>transcrição do(s) prompt(s) utilizado(s) e a descrição detalhada da finalidade (análise de dados, correção, estruturação, entre outros).</w:t>
            </w:r>
          </w:p>
        </w:tc>
      </w:tr>
      <w:tr w:rsidR="00E60F97" w14:paraId="5953FCE8" w14:textId="77777777" w:rsidTr="00482139">
        <w:trPr>
          <w:trHeight w:val="454"/>
        </w:trPr>
        <w:tc>
          <w:tcPr>
            <w:tcW w:w="950" w:type="dxa"/>
            <w:vAlign w:val="center"/>
          </w:tcPr>
          <w:p w14:paraId="7AC74239" w14:textId="77777777" w:rsidR="00E60F97" w:rsidRDefault="00E60F97" w:rsidP="00D94795">
            <w:pPr>
              <w:pStyle w:val="tabelas"/>
            </w:pPr>
          </w:p>
        </w:tc>
        <w:tc>
          <w:tcPr>
            <w:tcW w:w="2589" w:type="dxa"/>
            <w:vAlign w:val="center"/>
          </w:tcPr>
          <w:p w14:paraId="494472DA" w14:textId="64F2F79A" w:rsidR="00E60F97" w:rsidRDefault="00E60F97" w:rsidP="00D94795">
            <w:pPr>
              <w:pStyle w:val="tabelas"/>
              <w:jc w:val="left"/>
            </w:pPr>
            <w:r>
              <w:t>Plágio</w:t>
            </w:r>
          </w:p>
        </w:tc>
        <w:tc>
          <w:tcPr>
            <w:tcW w:w="5522" w:type="dxa"/>
            <w:vAlign w:val="center"/>
          </w:tcPr>
          <w:p w14:paraId="61F6EFA2" w14:textId="6CC781EB" w:rsidR="00E60F97" w:rsidRDefault="00E60F97" w:rsidP="003033A4">
            <w:pPr>
              <w:pStyle w:val="tabelas"/>
            </w:pPr>
            <w:r>
              <w:t xml:space="preserve">O </w:t>
            </w:r>
            <w:r w:rsidRPr="00E60F97">
              <w:t>artigo segue os princípios de ética científica e não contém plágio ou qualquer forma de apropriação indevida de conteúdo.</w:t>
            </w:r>
          </w:p>
        </w:tc>
      </w:tr>
      <w:tr w:rsidR="008B6EEB" w14:paraId="0AC43545" w14:textId="77777777" w:rsidTr="00482139">
        <w:trPr>
          <w:trHeight w:val="454"/>
        </w:trPr>
        <w:tc>
          <w:tcPr>
            <w:tcW w:w="950" w:type="dxa"/>
            <w:vAlign w:val="center"/>
          </w:tcPr>
          <w:p w14:paraId="5C1B13D5" w14:textId="77777777" w:rsidR="008B6EEB" w:rsidRDefault="008B6EEB" w:rsidP="00D94795">
            <w:pPr>
              <w:pStyle w:val="tabelas"/>
            </w:pPr>
          </w:p>
        </w:tc>
        <w:tc>
          <w:tcPr>
            <w:tcW w:w="2589" w:type="dxa"/>
            <w:vAlign w:val="center"/>
          </w:tcPr>
          <w:p w14:paraId="15D4B00B" w14:textId="554189A1" w:rsidR="008B6EEB" w:rsidRDefault="008B6EEB" w:rsidP="00D94795">
            <w:pPr>
              <w:pStyle w:val="tabelas"/>
              <w:jc w:val="left"/>
            </w:pPr>
            <w:r>
              <w:t>Conflito de interesses</w:t>
            </w:r>
          </w:p>
        </w:tc>
        <w:tc>
          <w:tcPr>
            <w:tcW w:w="5522" w:type="dxa"/>
            <w:vAlign w:val="center"/>
          </w:tcPr>
          <w:p w14:paraId="1B724B6C" w14:textId="44625981" w:rsidR="008B6EEB" w:rsidRDefault="008B6EEB" w:rsidP="003033A4">
            <w:pPr>
              <w:pStyle w:val="tabelas"/>
            </w:pPr>
            <w:r>
              <w:t>Está devidamente declarado no fim do documento</w:t>
            </w:r>
            <w:r w:rsidR="00B02B02">
              <w:t xml:space="preserve"> (deve ser preenchido mesmo não havendo)</w:t>
            </w:r>
            <w:r>
              <w:t>.</w:t>
            </w:r>
          </w:p>
        </w:tc>
      </w:tr>
      <w:tr w:rsidR="008B6EEB" w14:paraId="62C9768B" w14:textId="77777777" w:rsidTr="00482139">
        <w:trPr>
          <w:trHeight w:val="454"/>
        </w:trPr>
        <w:tc>
          <w:tcPr>
            <w:tcW w:w="950" w:type="dxa"/>
            <w:vAlign w:val="center"/>
          </w:tcPr>
          <w:p w14:paraId="188186A8" w14:textId="77777777" w:rsidR="008B6EEB" w:rsidRDefault="008B6EEB" w:rsidP="00D94795">
            <w:pPr>
              <w:pStyle w:val="tabelas"/>
            </w:pPr>
          </w:p>
        </w:tc>
        <w:tc>
          <w:tcPr>
            <w:tcW w:w="2589" w:type="dxa"/>
            <w:vAlign w:val="center"/>
          </w:tcPr>
          <w:p w14:paraId="3C1799BF" w14:textId="193887E5" w:rsidR="008B6EEB" w:rsidRDefault="008B6EEB" w:rsidP="00D94795">
            <w:pPr>
              <w:pStyle w:val="tabelas"/>
              <w:jc w:val="left"/>
            </w:pPr>
            <w:r>
              <w:t>Financiamento</w:t>
            </w:r>
          </w:p>
        </w:tc>
        <w:tc>
          <w:tcPr>
            <w:tcW w:w="5522" w:type="dxa"/>
            <w:vAlign w:val="center"/>
          </w:tcPr>
          <w:p w14:paraId="70720F7F" w14:textId="360A99F4" w:rsidR="008B6EEB" w:rsidRDefault="008B6EEB" w:rsidP="003033A4">
            <w:pPr>
              <w:pStyle w:val="tabelas"/>
            </w:pPr>
            <w:r>
              <w:t>Está devidamente declarado no fim do documento se houve ou não financiamento para a pesquisa</w:t>
            </w:r>
            <w:r w:rsidR="00B02B02">
              <w:t xml:space="preserve"> (deve ser preenchido mesmo não havendo)</w:t>
            </w:r>
            <w:r>
              <w:t>.</w:t>
            </w:r>
          </w:p>
        </w:tc>
      </w:tr>
    </w:tbl>
    <w:p w14:paraId="58671320" w14:textId="77777777" w:rsidR="00E27611" w:rsidRDefault="00E27611" w:rsidP="00E27611">
      <w:pPr>
        <w:rPr>
          <w:rFonts w:eastAsiaTheme="majorEastAsia"/>
        </w:rPr>
      </w:pPr>
    </w:p>
    <w:p w14:paraId="04308D2F" w14:textId="6A47C2FA" w:rsidR="00AA554E" w:rsidRPr="003033A4" w:rsidRDefault="00AA554E" w:rsidP="00AA554E">
      <w:pPr>
        <w:rPr>
          <w:rFonts w:eastAsiaTheme="majorEastAsia"/>
          <w:b/>
          <w:bCs/>
        </w:rPr>
      </w:pPr>
      <w:r w:rsidRPr="003033A4">
        <w:rPr>
          <w:rFonts w:eastAsiaTheme="majorEastAsia"/>
          <w:b/>
          <w:bCs/>
        </w:rPr>
        <w:t>Outras orientações para o</w:t>
      </w:r>
      <w:r>
        <w:rPr>
          <w:rFonts w:eastAsiaTheme="majorEastAsia"/>
          <w:b/>
          <w:bCs/>
        </w:rPr>
        <w:t xml:space="preserve"> formulário no</w:t>
      </w:r>
      <w:r w:rsidRPr="003033A4">
        <w:rPr>
          <w:rFonts w:eastAsiaTheme="majorEastAsia"/>
          <w:b/>
          <w:bCs/>
        </w:rPr>
        <w:t xml:space="preserve"> processo de submissão:</w:t>
      </w:r>
    </w:p>
    <w:p w14:paraId="57877F6E" w14:textId="0B180CDA" w:rsidR="00AA554E" w:rsidRDefault="00774F11" w:rsidP="00133D2E">
      <w:pPr>
        <w:ind w:firstLine="708"/>
        <w:rPr>
          <w:rFonts w:eastAsiaTheme="majorEastAsia"/>
        </w:rPr>
      </w:pPr>
      <w:r w:rsidRPr="00774F11">
        <w:rPr>
          <w:rFonts w:eastAsiaTheme="majorEastAsia"/>
          <w:b/>
          <w:bCs/>
        </w:rPr>
        <w:t>Autores</w:t>
      </w:r>
      <w:r w:rsidR="0078676D">
        <w:rPr>
          <w:rFonts w:eastAsiaTheme="majorEastAsia"/>
          <w:b/>
          <w:bCs/>
        </w:rPr>
        <w:t>/as</w:t>
      </w:r>
      <w:r w:rsidRPr="00774F11">
        <w:rPr>
          <w:rFonts w:eastAsiaTheme="majorEastAsia"/>
          <w:b/>
          <w:bCs/>
        </w:rPr>
        <w:t>:</w:t>
      </w:r>
      <w:r>
        <w:rPr>
          <w:rFonts w:eastAsiaTheme="majorEastAsia"/>
          <w:b/>
          <w:bCs/>
        </w:rPr>
        <w:t xml:space="preserve"> </w:t>
      </w:r>
      <w:r>
        <w:rPr>
          <w:rFonts w:eastAsiaTheme="majorEastAsia"/>
        </w:rPr>
        <w:t xml:space="preserve">Após ser </w:t>
      </w:r>
      <w:r w:rsidRPr="00482139">
        <w:rPr>
          <w:rFonts w:eastAsiaTheme="majorEastAsia"/>
          <w:b/>
          <w:bCs/>
        </w:rPr>
        <w:t>avaliado e aprovado</w:t>
      </w:r>
      <w:r>
        <w:rPr>
          <w:rFonts w:eastAsiaTheme="majorEastAsia"/>
        </w:rPr>
        <w:t>, deverá ser adicionado ao artigo o nome dos</w:t>
      </w:r>
      <w:r w:rsidR="00133D2E">
        <w:rPr>
          <w:rFonts w:eastAsiaTheme="majorEastAsia"/>
        </w:rPr>
        <w:t>/as</w:t>
      </w:r>
      <w:r>
        <w:rPr>
          <w:rFonts w:eastAsiaTheme="majorEastAsia"/>
        </w:rPr>
        <w:t xml:space="preserve"> autores</w:t>
      </w:r>
      <w:r w:rsidR="0078676D">
        <w:rPr>
          <w:rFonts w:eastAsiaTheme="majorEastAsia"/>
        </w:rPr>
        <w:t>/as</w:t>
      </w:r>
      <w:r w:rsidR="00133D2E">
        <w:rPr>
          <w:rFonts w:eastAsiaTheme="majorEastAsia"/>
        </w:rPr>
        <w:t>.</w:t>
      </w:r>
    </w:p>
    <w:p w14:paraId="52DA205B" w14:textId="77777777" w:rsidR="00774F11" w:rsidRPr="00774F11" w:rsidRDefault="00774F11" w:rsidP="00E27611">
      <w:pPr>
        <w:rPr>
          <w:rFonts w:eastAsiaTheme="majorEastAsia"/>
        </w:rPr>
      </w:pPr>
    </w:p>
    <w:p w14:paraId="18CAFEA3" w14:textId="0CDC7013" w:rsidR="00AA554E" w:rsidRDefault="00AA554E" w:rsidP="00133D2E">
      <w:pPr>
        <w:ind w:firstLine="708"/>
        <w:rPr>
          <w:rFonts w:eastAsiaTheme="majorEastAsia"/>
        </w:rPr>
      </w:pPr>
      <w:r w:rsidRPr="00AA554E">
        <w:rPr>
          <w:rFonts w:eastAsiaTheme="majorEastAsia"/>
          <w:b/>
          <w:bCs/>
        </w:rPr>
        <w:t>Contribuição dos autores</w:t>
      </w:r>
      <w:r w:rsidR="00133D2E">
        <w:rPr>
          <w:rFonts w:eastAsiaTheme="majorEastAsia"/>
          <w:b/>
          <w:bCs/>
        </w:rPr>
        <w:t>/as</w:t>
      </w:r>
      <w:r w:rsidRPr="00AA554E">
        <w:rPr>
          <w:rFonts w:eastAsiaTheme="majorEastAsia"/>
          <w:b/>
          <w:bCs/>
        </w:rPr>
        <w:t>:</w:t>
      </w:r>
      <w:r>
        <w:rPr>
          <w:rFonts w:eastAsiaTheme="majorEastAsia"/>
        </w:rPr>
        <w:t xml:space="preserve"> Após ser </w:t>
      </w:r>
      <w:r w:rsidRPr="00482139">
        <w:rPr>
          <w:rFonts w:eastAsiaTheme="majorEastAsia"/>
          <w:b/>
          <w:bCs/>
        </w:rPr>
        <w:t>avaliado e aprovado</w:t>
      </w:r>
      <w:r>
        <w:rPr>
          <w:rFonts w:eastAsiaTheme="majorEastAsia"/>
        </w:rPr>
        <w:t xml:space="preserve">, deverá ser inserido ao final do documento </w:t>
      </w:r>
      <w:r w:rsidR="00D84A76">
        <w:rPr>
          <w:rFonts w:eastAsiaTheme="majorEastAsia"/>
        </w:rPr>
        <w:t xml:space="preserve">qual a </w:t>
      </w:r>
      <w:r>
        <w:rPr>
          <w:rFonts w:eastAsiaTheme="majorEastAsia"/>
        </w:rPr>
        <w:t xml:space="preserve">contribuição de cada autor </w:t>
      </w:r>
      <w:r w:rsidR="00D84A76">
        <w:rPr>
          <w:rFonts w:eastAsiaTheme="majorEastAsia"/>
        </w:rPr>
        <w:t>no desenvolvimento do artigo.</w:t>
      </w:r>
    </w:p>
    <w:p w14:paraId="090AEC7C" w14:textId="77777777" w:rsidR="00774F11" w:rsidRDefault="00774F11" w:rsidP="00E27611">
      <w:pPr>
        <w:rPr>
          <w:rFonts w:eastAsiaTheme="majorEastAsia"/>
          <w:b/>
          <w:bCs/>
        </w:rPr>
      </w:pPr>
    </w:p>
    <w:p w14:paraId="0C782002" w14:textId="0E111153" w:rsidR="00930C43" w:rsidRDefault="0078676D" w:rsidP="00133D2E">
      <w:pPr>
        <w:ind w:firstLine="708"/>
        <w:rPr>
          <w:rFonts w:eastAsiaTheme="majorEastAsia"/>
        </w:rPr>
      </w:pPr>
      <w:r>
        <w:rPr>
          <w:rFonts w:eastAsiaTheme="majorEastAsia"/>
          <w:b/>
          <w:bCs/>
        </w:rPr>
        <w:t>Observação 1</w:t>
      </w:r>
      <w:r w:rsidR="00774F11" w:rsidRPr="00774F11">
        <w:rPr>
          <w:rFonts w:eastAsiaTheme="majorEastAsia"/>
          <w:b/>
          <w:bCs/>
        </w:rPr>
        <w:t>:</w:t>
      </w:r>
      <w:r w:rsidR="00774F11">
        <w:rPr>
          <w:rFonts w:eastAsiaTheme="majorEastAsia"/>
        </w:rPr>
        <w:t xml:space="preserve"> </w:t>
      </w:r>
      <w:r w:rsidR="00930C43">
        <w:rPr>
          <w:rFonts w:eastAsiaTheme="majorEastAsia"/>
        </w:rPr>
        <w:t xml:space="preserve">Após ser </w:t>
      </w:r>
      <w:r w:rsidR="00930C43" w:rsidRPr="00482139">
        <w:rPr>
          <w:rFonts w:eastAsiaTheme="majorEastAsia"/>
          <w:b/>
          <w:bCs/>
        </w:rPr>
        <w:t>avaliado e aprovado</w:t>
      </w:r>
      <w:r w:rsidR="00930C43">
        <w:rPr>
          <w:rFonts w:eastAsiaTheme="majorEastAsia"/>
        </w:rPr>
        <w:t>, deverá ser inserido</w:t>
      </w:r>
      <w:r w:rsidR="0044654D">
        <w:rPr>
          <w:rFonts w:eastAsiaTheme="majorEastAsia"/>
        </w:rPr>
        <w:t>,</w:t>
      </w:r>
      <w:r w:rsidR="00930C43">
        <w:rPr>
          <w:rFonts w:eastAsiaTheme="majorEastAsia"/>
        </w:rPr>
        <w:t xml:space="preserve"> </w:t>
      </w:r>
      <w:r w:rsidR="0044654D">
        <w:rPr>
          <w:rFonts w:eastAsiaTheme="majorEastAsia"/>
        </w:rPr>
        <w:t>como nota de fim da primeira página, a descrição de cada autor. O limite é de, no máximo, 3 autores</w:t>
      </w:r>
      <w:r w:rsidR="00133D2E">
        <w:rPr>
          <w:rFonts w:eastAsiaTheme="majorEastAsia"/>
        </w:rPr>
        <w:t>/as</w:t>
      </w:r>
      <w:r w:rsidR="0044654D">
        <w:rPr>
          <w:rFonts w:eastAsiaTheme="majorEastAsia"/>
        </w:rPr>
        <w:t>.</w:t>
      </w:r>
    </w:p>
    <w:p w14:paraId="14326290" w14:textId="77777777" w:rsidR="00964EE2" w:rsidRDefault="00964EE2" w:rsidP="00E27611">
      <w:pPr>
        <w:rPr>
          <w:rFonts w:eastAsiaTheme="majorEastAsia"/>
          <w:b/>
          <w:bCs/>
        </w:rPr>
      </w:pPr>
    </w:p>
    <w:p w14:paraId="2ADE1AB3" w14:textId="77777777" w:rsidR="00206D85" w:rsidRDefault="0078676D" w:rsidP="00133D2E">
      <w:pPr>
        <w:ind w:firstLine="708"/>
        <w:rPr>
          <w:rFonts w:eastAsiaTheme="majorEastAsia"/>
        </w:rPr>
      </w:pPr>
      <w:r>
        <w:rPr>
          <w:rFonts w:eastAsiaTheme="majorEastAsia"/>
          <w:b/>
          <w:bCs/>
        </w:rPr>
        <w:t>Observação</w:t>
      </w:r>
      <w:r w:rsidR="00133D2E">
        <w:rPr>
          <w:rFonts w:eastAsiaTheme="majorEastAsia"/>
          <w:b/>
          <w:bCs/>
        </w:rPr>
        <w:t xml:space="preserve"> </w:t>
      </w:r>
      <w:r>
        <w:rPr>
          <w:rFonts w:eastAsiaTheme="majorEastAsia"/>
          <w:b/>
          <w:bCs/>
        </w:rPr>
        <w:t>2</w:t>
      </w:r>
      <w:r w:rsidR="00D84A76" w:rsidRPr="00D84A76">
        <w:rPr>
          <w:rFonts w:eastAsiaTheme="majorEastAsia"/>
          <w:b/>
          <w:bCs/>
        </w:rPr>
        <w:t>:</w:t>
      </w:r>
      <w:r w:rsidR="00D84A76">
        <w:rPr>
          <w:rFonts w:eastAsiaTheme="majorEastAsia"/>
        </w:rPr>
        <w:t xml:space="preserve"> Após ser </w:t>
      </w:r>
      <w:r w:rsidR="00D84A76" w:rsidRPr="00482139">
        <w:rPr>
          <w:rFonts w:eastAsiaTheme="majorEastAsia"/>
          <w:b/>
          <w:bCs/>
        </w:rPr>
        <w:t>avaliado e aprovado</w:t>
      </w:r>
      <w:r w:rsidR="00D84A76">
        <w:rPr>
          <w:rFonts w:eastAsiaTheme="majorEastAsia"/>
        </w:rPr>
        <w:t xml:space="preserve">, deverá ser enviado uma versão do artigo em idioma estrangeiro. Nessa versão, a nota de fim </w:t>
      </w:r>
      <w:r w:rsidR="0044654D">
        <w:rPr>
          <w:rFonts w:eastAsiaTheme="majorEastAsia"/>
        </w:rPr>
        <w:t xml:space="preserve">também </w:t>
      </w:r>
      <w:r w:rsidR="00D84A76">
        <w:rPr>
          <w:rFonts w:eastAsiaTheme="majorEastAsia"/>
        </w:rPr>
        <w:t xml:space="preserve">deve constar o tradutor do texto. </w:t>
      </w:r>
    </w:p>
    <w:p w14:paraId="75113CC3" w14:textId="77777777" w:rsidR="00206D85" w:rsidRDefault="00206D85" w:rsidP="00206D85">
      <w:pPr>
        <w:rPr>
          <w:rFonts w:eastAsiaTheme="majorEastAsia"/>
        </w:rPr>
      </w:pPr>
    </w:p>
    <w:p w14:paraId="750895D9" w14:textId="331CDB2E" w:rsidR="00D84A76" w:rsidRDefault="00D84A76" w:rsidP="00206D85">
      <w:pPr>
        <w:rPr>
          <w:rFonts w:eastAsiaTheme="majorEastAsia"/>
        </w:rPr>
      </w:pPr>
      <w:r>
        <w:rPr>
          <w:rFonts w:eastAsiaTheme="majorEastAsia"/>
        </w:rPr>
        <w:lastRenderedPageBreak/>
        <w:t>Exemplo:</w:t>
      </w:r>
    </w:p>
    <w:p w14:paraId="2A85A6B7" w14:textId="180E329B" w:rsidR="00D84A76" w:rsidRDefault="00D84A76" w:rsidP="00D84A76">
      <w:pPr>
        <w:jc w:val="left"/>
        <w:rPr>
          <w:rFonts w:eastAsiaTheme="majorEastAsia"/>
        </w:rPr>
      </w:pPr>
      <w:bookmarkStart w:id="4" w:name="_Hlk230214402"/>
      <w:proofErr w:type="spellStart"/>
      <w:r w:rsidRPr="00D84A76">
        <w:rPr>
          <w:rFonts w:eastAsiaTheme="majorEastAsia"/>
        </w:rPr>
        <w:t>English</w:t>
      </w:r>
      <w:proofErr w:type="spellEnd"/>
      <w:r w:rsidRPr="00D84A76">
        <w:rPr>
          <w:rFonts w:eastAsiaTheme="majorEastAsia"/>
        </w:rPr>
        <w:t xml:space="preserve"> </w:t>
      </w:r>
      <w:proofErr w:type="spellStart"/>
      <w:r w:rsidRPr="00D84A76">
        <w:rPr>
          <w:rFonts w:eastAsiaTheme="majorEastAsia"/>
        </w:rPr>
        <w:t>version</w:t>
      </w:r>
      <w:proofErr w:type="spellEnd"/>
      <w:r w:rsidRPr="00D84A76">
        <w:rPr>
          <w:rFonts w:eastAsiaTheme="majorEastAsia"/>
        </w:rPr>
        <w:t xml:space="preserve"> </w:t>
      </w:r>
      <w:proofErr w:type="spellStart"/>
      <w:r w:rsidRPr="00D84A76">
        <w:rPr>
          <w:rFonts w:eastAsiaTheme="majorEastAsia"/>
        </w:rPr>
        <w:t>by</w:t>
      </w:r>
      <w:proofErr w:type="spellEnd"/>
      <w:r w:rsidRPr="00D84A76">
        <w:rPr>
          <w:rFonts w:eastAsiaTheme="majorEastAsia"/>
        </w:rPr>
        <w:t xml:space="preserve"> </w:t>
      </w:r>
      <w:r w:rsidR="0078676D">
        <w:rPr>
          <w:rFonts w:eastAsiaTheme="majorEastAsia"/>
        </w:rPr>
        <w:t>Maria Silva</w:t>
      </w:r>
      <w:r w:rsidRPr="00D84A76">
        <w:rPr>
          <w:rFonts w:eastAsiaTheme="majorEastAsia"/>
        </w:rPr>
        <w:t>. E-mail:</w:t>
      </w:r>
    </w:p>
    <w:p w14:paraId="163F09F9" w14:textId="5096E9A1" w:rsidR="00AA554E" w:rsidRDefault="00133D2E" w:rsidP="00D84A76">
      <w:pPr>
        <w:jc w:val="left"/>
        <w:rPr>
          <w:rFonts w:eastAsiaTheme="majorEastAsia"/>
        </w:rPr>
      </w:pPr>
      <w:r w:rsidRPr="00133D2E">
        <w:rPr>
          <w:rFonts w:eastAsiaTheme="majorEastAsia"/>
        </w:rPr>
        <w:t>maria.silva@email.com</w:t>
      </w:r>
      <w:r w:rsidR="00D84A76" w:rsidRPr="00D84A76">
        <w:rPr>
          <w:rFonts w:eastAsiaTheme="majorEastAsia"/>
        </w:rPr>
        <w:t>.</w:t>
      </w:r>
      <w:bookmarkEnd w:id="4"/>
    </w:p>
    <w:p w14:paraId="74C44945" w14:textId="77777777" w:rsidR="00133D2E" w:rsidRDefault="00133D2E" w:rsidP="00D84A76">
      <w:pPr>
        <w:jc w:val="left"/>
        <w:rPr>
          <w:rFonts w:eastAsiaTheme="majorEastAsia"/>
        </w:rPr>
      </w:pPr>
    </w:p>
    <w:p w14:paraId="3E39C00F" w14:textId="734C773E" w:rsidR="00E27611" w:rsidRDefault="00500A22" w:rsidP="00E27611">
      <w:pPr>
        <w:rPr>
          <w:rFonts w:eastAsiaTheme="majorEastAsia"/>
          <w:b/>
          <w:bCs/>
        </w:rPr>
      </w:pPr>
      <w:r w:rsidRPr="00500A22">
        <w:rPr>
          <w:rFonts w:eastAsiaTheme="majorEastAsia"/>
          <w:b/>
          <w:bCs/>
        </w:rPr>
        <w:t>Justificativas</w:t>
      </w:r>
    </w:p>
    <w:p w14:paraId="245B83DB" w14:textId="5D711452" w:rsidR="00500A22" w:rsidRPr="00500A22" w:rsidRDefault="00500A22" w:rsidP="00E27611">
      <w:pPr>
        <w:rPr>
          <w:rFonts w:eastAsiaTheme="majorEastAsia"/>
        </w:rPr>
      </w:pPr>
      <w:r>
        <w:rPr>
          <w:rFonts w:eastAsiaTheme="majorEastAsia"/>
        </w:rPr>
        <w:t xml:space="preserve">Informe abaixo em quais colunas não foi marcado “SIM” para atender </w:t>
      </w:r>
      <w:proofErr w:type="spellStart"/>
      <w:r>
        <w:rPr>
          <w:rFonts w:eastAsiaTheme="majorEastAsia"/>
        </w:rPr>
        <w:t>o</w:t>
      </w:r>
      <w:proofErr w:type="spellEnd"/>
      <w:r>
        <w:rPr>
          <w:rFonts w:eastAsiaTheme="majorEastAsia"/>
        </w:rPr>
        <w:t xml:space="preserve"> requisito e sua justificativa.</w:t>
      </w:r>
    </w:p>
    <w:p w14:paraId="7D03957A" w14:textId="77777777" w:rsidR="00500A22" w:rsidRDefault="00500A22" w:rsidP="00E27611">
      <w:pPr>
        <w:rPr>
          <w:rFonts w:eastAsiaTheme="majorEastAsia"/>
        </w:rPr>
      </w:pPr>
    </w:p>
    <w:p w14:paraId="26AF49A1" w14:textId="77777777" w:rsidR="00E27611" w:rsidRPr="00E27611" w:rsidRDefault="00E27611" w:rsidP="00E27611">
      <w:pPr>
        <w:rPr>
          <w:rFonts w:eastAsiaTheme="majorEastAsia"/>
        </w:rPr>
      </w:pPr>
    </w:p>
    <w:p w14:paraId="1E8C385A" w14:textId="77777777" w:rsidR="00E27611" w:rsidRPr="00E27611" w:rsidRDefault="00E27611" w:rsidP="00E27611">
      <w:pPr>
        <w:rPr>
          <w:rFonts w:eastAsiaTheme="majorEastAsia"/>
        </w:rPr>
      </w:pPr>
    </w:p>
    <w:p w14:paraId="2068EEAF" w14:textId="77777777" w:rsidR="00E27611" w:rsidRPr="00E27611" w:rsidRDefault="00E27611" w:rsidP="00E27611">
      <w:pPr>
        <w:rPr>
          <w:rFonts w:eastAsiaTheme="majorEastAsia"/>
        </w:rPr>
      </w:pPr>
    </w:p>
    <w:p w14:paraId="3E737920" w14:textId="77777777" w:rsidR="00E27611" w:rsidRPr="00E27611" w:rsidRDefault="00E27611" w:rsidP="00E27611">
      <w:pPr>
        <w:rPr>
          <w:rFonts w:eastAsiaTheme="majorEastAsia"/>
        </w:rPr>
      </w:pPr>
    </w:p>
    <w:p w14:paraId="1C473876" w14:textId="77777777" w:rsidR="00E27611" w:rsidRPr="00E27611" w:rsidRDefault="00E27611" w:rsidP="00E27611">
      <w:pPr>
        <w:rPr>
          <w:rFonts w:eastAsiaTheme="majorEastAsia"/>
        </w:rPr>
      </w:pPr>
    </w:p>
    <w:p w14:paraId="091D8632" w14:textId="77777777" w:rsidR="00E27611" w:rsidRPr="00E27611" w:rsidRDefault="00E27611" w:rsidP="00E27611">
      <w:pPr>
        <w:rPr>
          <w:rFonts w:eastAsiaTheme="majorEastAsia"/>
        </w:rPr>
      </w:pPr>
    </w:p>
    <w:p w14:paraId="5DD4F425" w14:textId="77777777" w:rsidR="00E27611" w:rsidRPr="00E27611" w:rsidRDefault="00E27611" w:rsidP="00E27611">
      <w:pPr>
        <w:rPr>
          <w:rFonts w:eastAsiaTheme="majorEastAsia"/>
        </w:rPr>
      </w:pPr>
    </w:p>
    <w:p w14:paraId="211DE727" w14:textId="77777777" w:rsidR="00E27611" w:rsidRPr="00E27611" w:rsidRDefault="00E27611" w:rsidP="00E27611">
      <w:pPr>
        <w:rPr>
          <w:rFonts w:eastAsiaTheme="majorEastAsia"/>
        </w:rPr>
      </w:pPr>
    </w:p>
    <w:p w14:paraId="1EFC6471" w14:textId="77777777" w:rsidR="00E27611" w:rsidRPr="00E27611" w:rsidRDefault="00E27611" w:rsidP="00E27611">
      <w:pPr>
        <w:rPr>
          <w:rFonts w:eastAsiaTheme="majorEastAsia"/>
        </w:rPr>
      </w:pPr>
    </w:p>
    <w:p w14:paraId="24E8FCEF" w14:textId="77777777" w:rsidR="00E27611" w:rsidRPr="00E27611" w:rsidRDefault="00E27611" w:rsidP="00E27611">
      <w:pPr>
        <w:rPr>
          <w:rFonts w:eastAsiaTheme="majorEastAsia"/>
        </w:rPr>
      </w:pPr>
    </w:p>
    <w:p w14:paraId="35D06C04" w14:textId="77777777" w:rsidR="00E27611" w:rsidRPr="00E27611" w:rsidRDefault="00E27611" w:rsidP="00E27611">
      <w:pPr>
        <w:rPr>
          <w:rFonts w:eastAsiaTheme="majorEastAsia"/>
        </w:rPr>
      </w:pPr>
    </w:p>
    <w:p w14:paraId="2336D8DE" w14:textId="77777777" w:rsidR="00E27611" w:rsidRPr="00E27611" w:rsidRDefault="00E27611" w:rsidP="00E27611">
      <w:pPr>
        <w:rPr>
          <w:rFonts w:eastAsiaTheme="majorEastAsia"/>
        </w:rPr>
      </w:pPr>
    </w:p>
    <w:p w14:paraId="1BCE2E43" w14:textId="77777777" w:rsidR="00E27611" w:rsidRPr="00E27611" w:rsidRDefault="00E27611" w:rsidP="00E27611">
      <w:pPr>
        <w:rPr>
          <w:rFonts w:eastAsiaTheme="majorEastAsia"/>
        </w:rPr>
      </w:pPr>
    </w:p>
    <w:p w14:paraId="32859CE4" w14:textId="77777777" w:rsidR="00E27611" w:rsidRPr="00E27611" w:rsidRDefault="00E27611" w:rsidP="00E27611">
      <w:pPr>
        <w:rPr>
          <w:rFonts w:eastAsiaTheme="majorEastAsia"/>
        </w:rPr>
      </w:pPr>
    </w:p>
    <w:p w14:paraId="269BFC2D" w14:textId="77777777" w:rsidR="00E27611" w:rsidRPr="00E27611" w:rsidRDefault="00E27611" w:rsidP="00E27611">
      <w:pPr>
        <w:rPr>
          <w:rFonts w:eastAsiaTheme="majorEastAsia"/>
        </w:rPr>
      </w:pPr>
    </w:p>
    <w:p w14:paraId="56B75D93" w14:textId="77777777" w:rsidR="00E27611" w:rsidRPr="00E27611" w:rsidRDefault="00E27611" w:rsidP="00E27611">
      <w:pPr>
        <w:rPr>
          <w:rFonts w:eastAsiaTheme="majorEastAsia"/>
        </w:rPr>
      </w:pPr>
    </w:p>
    <w:p w14:paraId="7ED9C665" w14:textId="77777777" w:rsidR="00E27611" w:rsidRPr="00E27611" w:rsidRDefault="00E27611" w:rsidP="00E27611">
      <w:pPr>
        <w:rPr>
          <w:rFonts w:eastAsiaTheme="majorEastAsia"/>
        </w:rPr>
      </w:pPr>
    </w:p>
    <w:p w14:paraId="3CE5A432" w14:textId="77777777" w:rsidR="00E27611" w:rsidRPr="00E27611" w:rsidRDefault="00E27611" w:rsidP="00E27611">
      <w:pPr>
        <w:rPr>
          <w:rFonts w:eastAsiaTheme="majorEastAsia"/>
        </w:rPr>
      </w:pPr>
    </w:p>
    <w:p w14:paraId="2C729915" w14:textId="77777777" w:rsidR="00E27611" w:rsidRPr="00E27611" w:rsidRDefault="00E27611" w:rsidP="00E27611">
      <w:pPr>
        <w:rPr>
          <w:rFonts w:eastAsiaTheme="majorEastAsia"/>
        </w:rPr>
      </w:pPr>
    </w:p>
    <w:p w14:paraId="72FD67B6" w14:textId="77777777" w:rsidR="00E27611" w:rsidRPr="00E27611" w:rsidRDefault="00E27611" w:rsidP="00E27611">
      <w:pPr>
        <w:rPr>
          <w:rFonts w:eastAsiaTheme="majorEastAsia"/>
        </w:rPr>
      </w:pPr>
    </w:p>
    <w:p w14:paraId="2598FC95" w14:textId="77777777" w:rsidR="00E27611" w:rsidRPr="00E27611" w:rsidRDefault="00E27611" w:rsidP="00E27611">
      <w:pPr>
        <w:rPr>
          <w:rFonts w:eastAsiaTheme="majorEastAsia"/>
        </w:rPr>
      </w:pPr>
    </w:p>
    <w:p w14:paraId="26AF605C" w14:textId="77777777" w:rsidR="00E27611" w:rsidRPr="00E27611" w:rsidRDefault="00E27611" w:rsidP="00E27611">
      <w:pPr>
        <w:rPr>
          <w:rFonts w:eastAsiaTheme="majorEastAsia"/>
        </w:rPr>
      </w:pPr>
    </w:p>
    <w:p w14:paraId="5ECB1291" w14:textId="77777777" w:rsidR="00E27611" w:rsidRPr="00E27611" w:rsidRDefault="00E27611" w:rsidP="00E27611">
      <w:pPr>
        <w:rPr>
          <w:rFonts w:eastAsiaTheme="majorEastAsia"/>
        </w:rPr>
      </w:pPr>
    </w:p>
    <w:p w14:paraId="6188B26F" w14:textId="77777777" w:rsidR="00E27611" w:rsidRPr="00E27611" w:rsidRDefault="00E27611" w:rsidP="00E27611">
      <w:pPr>
        <w:rPr>
          <w:rFonts w:eastAsiaTheme="majorEastAsia"/>
        </w:rPr>
      </w:pPr>
    </w:p>
    <w:p w14:paraId="231CE8DD" w14:textId="77777777" w:rsidR="00E27611" w:rsidRPr="00E27611" w:rsidRDefault="00E27611" w:rsidP="00E27611">
      <w:pPr>
        <w:rPr>
          <w:rFonts w:eastAsiaTheme="majorEastAsia"/>
        </w:rPr>
      </w:pPr>
    </w:p>
    <w:p w14:paraId="4A5BCDAA" w14:textId="77777777" w:rsidR="00E27611" w:rsidRPr="00E27611" w:rsidRDefault="00E27611" w:rsidP="00E27611">
      <w:pPr>
        <w:rPr>
          <w:rFonts w:eastAsiaTheme="majorEastAsia"/>
        </w:rPr>
      </w:pPr>
    </w:p>
    <w:p w14:paraId="44C05064" w14:textId="77777777" w:rsidR="00E27611" w:rsidRPr="00E27611" w:rsidRDefault="00E27611" w:rsidP="00E27611"/>
    <w:sectPr w:rsidR="00E27611" w:rsidRPr="00E27611" w:rsidSect="00212511">
      <w:headerReference w:type="default" r:id="rId10"/>
      <w:footerReference w:type="default" r:id="rId11"/>
      <w:type w:val="continuous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3F493" w14:textId="77777777" w:rsidR="0011418D" w:rsidRDefault="0011418D" w:rsidP="008E210B">
      <w:pPr>
        <w:spacing w:line="240" w:lineRule="auto"/>
      </w:pPr>
      <w:r>
        <w:separator/>
      </w:r>
    </w:p>
  </w:endnote>
  <w:endnote w:type="continuationSeparator" w:id="0">
    <w:p w14:paraId="3ACD7D03" w14:textId="77777777" w:rsidR="0011418D" w:rsidRDefault="0011418D" w:rsidP="008E21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3"/>
    </w:tblGrid>
    <w:tr w:rsidR="00777B6B" w14:paraId="62380460" w14:textId="77777777" w:rsidTr="00777B6B">
      <w:tc>
        <w:tcPr>
          <w:tcW w:w="7653" w:type="dxa"/>
        </w:tcPr>
        <w:p w14:paraId="05D89E27" w14:textId="77777777" w:rsidR="00777B6B" w:rsidRPr="00C3739F" w:rsidRDefault="00777B6B" w:rsidP="00C3739F">
          <w:pPr>
            <w:pStyle w:val="Cabealhorodap"/>
          </w:pPr>
        </w:p>
      </w:tc>
    </w:tr>
    <w:tr w:rsidR="00777B6B" w14:paraId="0BA55241" w14:textId="77777777" w:rsidTr="00777B6B">
      <w:tc>
        <w:tcPr>
          <w:tcW w:w="7653" w:type="dxa"/>
        </w:tcPr>
        <w:p w14:paraId="13DC75F1" w14:textId="68ED2102" w:rsidR="00777B6B" w:rsidRDefault="00777B6B" w:rsidP="00C3739F">
          <w:pPr>
            <w:pStyle w:val="Cabealhorodap"/>
          </w:pPr>
          <w:r w:rsidRPr="00C3739F">
            <w:t>Revista de Educação Pública, v.</w:t>
          </w:r>
          <w:r w:rsidR="00E27611">
            <w:t xml:space="preserve">35, </w:t>
          </w:r>
          <w:proofErr w:type="spellStart"/>
          <w:r w:rsidR="00E27611">
            <w:t>jan</w:t>
          </w:r>
          <w:proofErr w:type="spellEnd"/>
          <w:r w:rsidR="00E27611">
            <w:t>-dez</w:t>
          </w:r>
          <w:r w:rsidRPr="00C3739F">
            <w:t>, 202</w:t>
          </w:r>
          <w:r w:rsidR="00E27611">
            <w:t>6</w:t>
          </w:r>
        </w:p>
      </w:tc>
    </w:tr>
    <w:tr w:rsidR="00777B6B" w14:paraId="32273E59" w14:textId="77777777" w:rsidTr="00777B6B">
      <w:tc>
        <w:tcPr>
          <w:tcW w:w="7653" w:type="dxa"/>
        </w:tcPr>
        <w:p w14:paraId="293D5D0B" w14:textId="33895430" w:rsidR="00777B6B" w:rsidRDefault="00777B6B" w:rsidP="00C3739F">
          <w:pPr>
            <w:pStyle w:val="Cabealhorodap"/>
          </w:pPr>
        </w:p>
      </w:tc>
    </w:tr>
  </w:tbl>
  <w:p w14:paraId="17BA4F66" w14:textId="0074E627" w:rsidR="00C3739F" w:rsidRDefault="00777B6B"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4E3A3885" wp14:editId="1257F052">
          <wp:simplePos x="0" y="0"/>
          <wp:positionH relativeFrom="column">
            <wp:posOffset>4866005</wp:posOffset>
          </wp:positionH>
          <wp:positionV relativeFrom="paragraph">
            <wp:posOffset>-317500</wp:posOffset>
          </wp:positionV>
          <wp:extent cx="869521" cy="297565"/>
          <wp:effectExtent l="0" t="0" r="6985" b="7620"/>
          <wp:wrapNone/>
          <wp:docPr id="50302688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263858" name="Imagem 21142638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521" cy="297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1C943" w14:textId="77777777" w:rsidR="0011418D" w:rsidRDefault="0011418D" w:rsidP="008E210B">
      <w:pPr>
        <w:spacing w:line="240" w:lineRule="auto"/>
      </w:pPr>
      <w:r>
        <w:separator/>
      </w:r>
    </w:p>
  </w:footnote>
  <w:footnote w:type="continuationSeparator" w:id="0">
    <w:p w14:paraId="3C4A1D23" w14:textId="77777777" w:rsidR="0011418D" w:rsidRDefault="0011418D" w:rsidP="008E21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E3985" w14:textId="77777777" w:rsidR="00433B35" w:rsidRDefault="00433B35" w:rsidP="00433B35">
    <w:pPr>
      <w:pStyle w:val="Cabealh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07"/>
      <w:gridCol w:w="3254"/>
    </w:tblGrid>
    <w:tr w:rsidR="00433B35" w14:paraId="3E8AD713" w14:textId="77777777" w:rsidTr="00DE1798">
      <w:tc>
        <w:tcPr>
          <w:tcW w:w="5807" w:type="dxa"/>
        </w:tcPr>
        <w:p w14:paraId="3FA1584B" w14:textId="77777777" w:rsidR="00433B35" w:rsidRPr="00AE7A42" w:rsidRDefault="00433B35" w:rsidP="00433B35">
          <w:pPr>
            <w:pStyle w:val="Cabealhorodap"/>
            <w:rPr>
              <w:b/>
              <w:bCs/>
              <w:sz w:val="24"/>
            </w:rPr>
          </w:pPr>
          <w:r w:rsidRPr="00AE7A42">
            <w:rPr>
              <w:b/>
              <w:bCs/>
              <w:sz w:val="24"/>
            </w:rPr>
            <w:t>REVISTA DE EDUCAÇÃO PÚBLICA</w:t>
          </w:r>
        </w:p>
      </w:tc>
      <w:tc>
        <w:tcPr>
          <w:tcW w:w="3254" w:type="dxa"/>
        </w:tcPr>
        <w:p w14:paraId="2BC4F8D5" w14:textId="77777777" w:rsidR="00433B35" w:rsidRDefault="00433B35" w:rsidP="00433B35">
          <w:pPr>
            <w:pStyle w:val="Cabealhorodap"/>
          </w:pPr>
          <w:r w:rsidRPr="00AE7A42">
            <w:t>e-ISSN: 2238-2097</w:t>
          </w:r>
          <w:r>
            <w:t xml:space="preserve"> </w:t>
          </w:r>
        </w:p>
      </w:tc>
    </w:tr>
  </w:tbl>
  <w:p w14:paraId="4F32E275" w14:textId="794D81E0" w:rsidR="00AE7A42" w:rsidRDefault="00433B35" w:rsidP="00AE7A42">
    <w:pPr>
      <w:pStyle w:val="Cabealhorodap"/>
    </w:pP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4868AACF" wp14:editId="726D9D24">
          <wp:simplePos x="0" y="0"/>
          <wp:positionH relativeFrom="column">
            <wp:posOffset>5104130</wp:posOffset>
          </wp:positionH>
          <wp:positionV relativeFrom="paragraph">
            <wp:posOffset>-259647</wp:posOffset>
          </wp:positionV>
          <wp:extent cx="801497" cy="428625"/>
          <wp:effectExtent l="0" t="0" r="0" b="0"/>
          <wp:wrapNone/>
          <wp:docPr id="1735400505" name="Imagem 2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400505" name="Imagem 2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497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28A3"/>
    <w:multiLevelType w:val="hybridMultilevel"/>
    <w:tmpl w:val="4B22EA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77C0"/>
    <w:multiLevelType w:val="hybridMultilevel"/>
    <w:tmpl w:val="8ADCA7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6402A"/>
    <w:multiLevelType w:val="hybridMultilevel"/>
    <w:tmpl w:val="A0EAC2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E7EB0"/>
    <w:multiLevelType w:val="hybridMultilevel"/>
    <w:tmpl w:val="74740A92"/>
    <w:lvl w:ilvl="0" w:tplc="E7F2D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61B31"/>
    <w:multiLevelType w:val="hybridMultilevel"/>
    <w:tmpl w:val="96BAEA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07F88"/>
    <w:multiLevelType w:val="hybridMultilevel"/>
    <w:tmpl w:val="D50244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146F5"/>
    <w:multiLevelType w:val="hybridMultilevel"/>
    <w:tmpl w:val="EC7283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E7F9E"/>
    <w:multiLevelType w:val="hybridMultilevel"/>
    <w:tmpl w:val="348C2D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86219"/>
    <w:multiLevelType w:val="hybridMultilevel"/>
    <w:tmpl w:val="6F1C22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F0632"/>
    <w:multiLevelType w:val="hybridMultilevel"/>
    <w:tmpl w:val="D8748E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D4731"/>
    <w:multiLevelType w:val="hybridMultilevel"/>
    <w:tmpl w:val="BA24A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22D68"/>
    <w:multiLevelType w:val="hybridMultilevel"/>
    <w:tmpl w:val="4EE041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5858D1"/>
    <w:multiLevelType w:val="hybridMultilevel"/>
    <w:tmpl w:val="305C9B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B64C4"/>
    <w:multiLevelType w:val="multilevel"/>
    <w:tmpl w:val="EA10F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3B67BB"/>
    <w:multiLevelType w:val="multilevel"/>
    <w:tmpl w:val="6BCC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EA3872"/>
    <w:multiLevelType w:val="hybridMultilevel"/>
    <w:tmpl w:val="56E4E5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C32F5"/>
    <w:multiLevelType w:val="hybridMultilevel"/>
    <w:tmpl w:val="3BCEA4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63BD9"/>
    <w:multiLevelType w:val="hybridMultilevel"/>
    <w:tmpl w:val="4A448F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131C37"/>
    <w:multiLevelType w:val="hybridMultilevel"/>
    <w:tmpl w:val="0C847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7E5AC6"/>
    <w:multiLevelType w:val="hybridMultilevel"/>
    <w:tmpl w:val="44166F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071331">
    <w:abstractNumId w:val="11"/>
  </w:num>
  <w:num w:numId="2" w16cid:durableId="1729262406">
    <w:abstractNumId w:val="2"/>
  </w:num>
  <w:num w:numId="3" w16cid:durableId="49615771">
    <w:abstractNumId w:val="12"/>
  </w:num>
  <w:num w:numId="4" w16cid:durableId="1408186951">
    <w:abstractNumId w:val="15"/>
  </w:num>
  <w:num w:numId="5" w16cid:durableId="2090926157">
    <w:abstractNumId w:val="8"/>
  </w:num>
  <w:num w:numId="6" w16cid:durableId="180704091">
    <w:abstractNumId w:val="0"/>
  </w:num>
  <w:num w:numId="7" w16cid:durableId="1132282510">
    <w:abstractNumId w:val="1"/>
  </w:num>
  <w:num w:numId="8" w16cid:durableId="1556164271">
    <w:abstractNumId w:val="5"/>
  </w:num>
  <w:num w:numId="9" w16cid:durableId="1560750274">
    <w:abstractNumId w:val="10"/>
  </w:num>
  <w:num w:numId="10" w16cid:durableId="1670668153">
    <w:abstractNumId w:val="3"/>
  </w:num>
  <w:num w:numId="11" w16cid:durableId="1751927286">
    <w:abstractNumId w:val="7"/>
  </w:num>
  <w:num w:numId="12" w16cid:durableId="412162037">
    <w:abstractNumId w:val="6"/>
  </w:num>
  <w:num w:numId="13" w16cid:durableId="1204486950">
    <w:abstractNumId w:val="18"/>
  </w:num>
  <w:num w:numId="14" w16cid:durableId="987169489">
    <w:abstractNumId w:val="14"/>
  </w:num>
  <w:num w:numId="15" w16cid:durableId="1086729130">
    <w:abstractNumId w:val="9"/>
  </w:num>
  <w:num w:numId="16" w16cid:durableId="798373757">
    <w:abstractNumId w:val="19"/>
  </w:num>
  <w:num w:numId="17" w16cid:durableId="1692606575">
    <w:abstractNumId w:val="16"/>
  </w:num>
  <w:num w:numId="18" w16cid:durableId="1110395022">
    <w:abstractNumId w:val="4"/>
  </w:num>
  <w:num w:numId="19" w16cid:durableId="71438139">
    <w:abstractNumId w:val="13"/>
  </w:num>
  <w:num w:numId="20" w16cid:durableId="3375120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11"/>
    <w:rsid w:val="00002F54"/>
    <w:rsid w:val="00007455"/>
    <w:rsid w:val="000333DF"/>
    <w:rsid w:val="0006059D"/>
    <w:rsid w:val="00070131"/>
    <w:rsid w:val="00081D84"/>
    <w:rsid w:val="0011418D"/>
    <w:rsid w:val="00114248"/>
    <w:rsid w:val="0011506B"/>
    <w:rsid w:val="00133D2E"/>
    <w:rsid w:val="001431A4"/>
    <w:rsid w:val="001451ED"/>
    <w:rsid w:val="00147D73"/>
    <w:rsid w:val="00205218"/>
    <w:rsid w:val="00206D85"/>
    <w:rsid w:val="00212511"/>
    <w:rsid w:val="002631EB"/>
    <w:rsid w:val="00264A1B"/>
    <w:rsid w:val="002D57F7"/>
    <w:rsid w:val="003033A4"/>
    <w:rsid w:val="00352FE0"/>
    <w:rsid w:val="003B64BA"/>
    <w:rsid w:val="003E263E"/>
    <w:rsid w:val="003F23CC"/>
    <w:rsid w:val="004179E6"/>
    <w:rsid w:val="00433B35"/>
    <w:rsid w:val="0044383F"/>
    <w:rsid w:val="0044654D"/>
    <w:rsid w:val="00462D88"/>
    <w:rsid w:val="00482139"/>
    <w:rsid w:val="004A4499"/>
    <w:rsid w:val="004A5315"/>
    <w:rsid w:val="004B17AB"/>
    <w:rsid w:val="004B5688"/>
    <w:rsid w:val="004D4405"/>
    <w:rsid w:val="004F0240"/>
    <w:rsid w:val="00500A22"/>
    <w:rsid w:val="005020F7"/>
    <w:rsid w:val="005677B8"/>
    <w:rsid w:val="005A7F8F"/>
    <w:rsid w:val="005B0875"/>
    <w:rsid w:val="005B3600"/>
    <w:rsid w:val="005C0055"/>
    <w:rsid w:val="0060492C"/>
    <w:rsid w:val="00663579"/>
    <w:rsid w:val="00683A62"/>
    <w:rsid w:val="006B1624"/>
    <w:rsid w:val="007206D5"/>
    <w:rsid w:val="00774F11"/>
    <w:rsid w:val="007761C5"/>
    <w:rsid w:val="00777B6B"/>
    <w:rsid w:val="0078676D"/>
    <w:rsid w:val="007A7AB0"/>
    <w:rsid w:val="007F0917"/>
    <w:rsid w:val="00825EEB"/>
    <w:rsid w:val="00887A68"/>
    <w:rsid w:val="008B6EEB"/>
    <w:rsid w:val="008E0D76"/>
    <w:rsid w:val="008E210B"/>
    <w:rsid w:val="00930C43"/>
    <w:rsid w:val="00936CCD"/>
    <w:rsid w:val="0096040E"/>
    <w:rsid w:val="00964EE2"/>
    <w:rsid w:val="0097602E"/>
    <w:rsid w:val="009D085E"/>
    <w:rsid w:val="00A21EC9"/>
    <w:rsid w:val="00A41EF8"/>
    <w:rsid w:val="00AA554E"/>
    <w:rsid w:val="00AB70B8"/>
    <w:rsid w:val="00AE7A42"/>
    <w:rsid w:val="00AF1089"/>
    <w:rsid w:val="00AF5F17"/>
    <w:rsid w:val="00B02B02"/>
    <w:rsid w:val="00B24D12"/>
    <w:rsid w:val="00B84CD0"/>
    <w:rsid w:val="00BA02C2"/>
    <w:rsid w:val="00BF46C6"/>
    <w:rsid w:val="00C36503"/>
    <w:rsid w:val="00C3739F"/>
    <w:rsid w:val="00C41CBC"/>
    <w:rsid w:val="00C54440"/>
    <w:rsid w:val="00C549B2"/>
    <w:rsid w:val="00C73B7D"/>
    <w:rsid w:val="00CC5672"/>
    <w:rsid w:val="00CD2DBA"/>
    <w:rsid w:val="00D671CC"/>
    <w:rsid w:val="00D7715B"/>
    <w:rsid w:val="00D84A76"/>
    <w:rsid w:val="00D94795"/>
    <w:rsid w:val="00D9782C"/>
    <w:rsid w:val="00DB1B15"/>
    <w:rsid w:val="00DF62B2"/>
    <w:rsid w:val="00E27611"/>
    <w:rsid w:val="00E60F97"/>
    <w:rsid w:val="00E8038F"/>
    <w:rsid w:val="00F6542D"/>
    <w:rsid w:val="00F76A56"/>
    <w:rsid w:val="00F96FAB"/>
    <w:rsid w:val="00FE2074"/>
    <w:rsid w:val="00FF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CC4B6"/>
  <w15:chartTrackingRefBased/>
  <w15:docId w15:val="{1B6EB622-A482-4CE2-8C93-263E19E8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C43"/>
    <w:pPr>
      <w:spacing w:after="0" w:line="360" w:lineRule="auto"/>
      <w:jc w:val="both"/>
    </w:pPr>
    <w:rPr>
      <w:rFonts w:ascii="Montserrat" w:eastAsia="Times New Roman" w:hAnsi="Montserrat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E210B"/>
    <w:pPr>
      <w:keepNext/>
      <w:keepLines/>
      <w:outlineLvl w:val="0"/>
    </w:pPr>
    <w:rPr>
      <w:rFonts w:eastAsiaTheme="majorEastAsia" w:cstheme="majorBidi"/>
      <w:b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212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25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2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25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25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25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25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25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210B"/>
    <w:rPr>
      <w:rFonts w:ascii="Montserrat" w:eastAsiaTheme="majorEastAsia" w:hAnsi="Montserrat" w:cstheme="majorBidi"/>
      <w:b/>
      <w:kern w:val="0"/>
      <w:sz w:val="24"/>
      <w:szCs w:val="4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2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25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251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251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25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25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25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25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rsid w:val="00212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2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rsid w:val="00212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2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rsid w:val="00212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25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rsid w:val="00212511"/>
    <w:pPr>
      <w:ind w:left="720"/>
      <w:contextualSpacing/>
    </w:pPr>
  </w:style>
  <w:style w:type="character" w:styleId="nfaseIntensa">
    <w:name w:val="Intense Emphasis"/>
    <w:basedOn w:val="Fontepargpadro"/>
    <w:uiPriority w:val="21"/>
    <w:rsid w:val="0021251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rsid w:val="00212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251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rsid w:val="00212511"/>
    <w:rPr>
      <w:b/>
      <w:bCs/>
      <w:smallCaps/>
      <w:color w:val="2F5496" w:themeColor="accent1" w:themeShade="BF"/>
      <w:spacing w:val="5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10B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10B"/>
    <w:rPr>
      <w:rFonts w:ascii="Montserrat" w:eastAsia="Times New Roman" w:hAnsi="Montserrat" w:cs="Times New Roman"/>
      <w:kern w:val="0"/>
      <w:sz w:val="20"/>
      <w:szCs w:val="20"/>
      <w:lang w:eastAsia="pt-BR"/>
      <w14:ligatures w14:val="none"/>
    </w:rPr>
  </w:style>
  <w:style w:type="paragraph" w:customStyle="1" w:styleId="Resumo">
    <w:name w:val="Resumo"/>
    <w:basedOn w:val="Normal"/>
    <w:link w:val="ResumoChar"/>
    <w:qFormat/>
    <w:rsid w:val="00212511"/>
    <w:pPr>
      <w:spacing w:line="240" w:lineRule="auto"/>
    </w:pPr>
    <w:rPr>
      <w:rFonts w:eastAsia="Calibri"/>
      <w:sz w:val="20"/>
    </w:rPr>
  </w:style>
  <w:style w:type="character" w:customStyle="1" w:styleId="ResumoChar">
    <w:name w:val="Resumo Char"/>
    <w:basedOn w:val="Fontepargpadro"/>
    <w:link w:val="Resumo"/>
    <w:rsid w:val="00212511"/>
    <w:rPr>
      <w:rFonts w:ascii="Montserrat" w:eastAsia="Calibri" w:hAnsi="Montserrat" w:cs="Times New Roman"/>
      <w:kern w:val="0"/>
      <w:sz w:val="20"/>
      <w:szCs w:val="24"/>
      <w:lang w:eastAsia="pt-BR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8E210B"/>
    <w:rPr>
      <w:vertAlign w:val="superscript"/>
    </w:rPr>
  </w:style>
  <w:style w:type="character" w:styleId="Hyperlink">
    <w:name w:val="Hyperlink"/>
    <w:basedOn w:val="Fontepargpadro"/>
    <w:uiPriority w:val="99"/>
    <w:rsid w:val="008E210B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E210B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E210B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8E210B"/>
    <w:rPr>
      <w:vertAlign w:val="superscript"/>
    </w:rPr>
  </w:style>
  <w:style w:type="paragraph" w:customStyle="1" w:styleId="Notaderodap">
    <w:name w:val="Nota de rodapé"/>
    <w:basedOn w:val="Normal"/>
    <w:link w:val="NotaderodapChar"/>
    <w:qFormat/>
    <w:rsid w:val="008E210B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color w:val="000000"/>
      <w:sz w:val="20"/>
      <w:szCs w:val="20"/>
    </w:rPr>
  </w:style>
  <w:style w:type="character" w:customStyle="1" w:styleId="NotaderodapChar">
    <w:name w:val="Nota de rodapé Char"/>
    <w:basedOn w:val="Fontepargpadro"/>
    <w:link w:val="Notaderodap"/>
    <w:rsid w:val="008E210B"/>
    <w:rPr>
      <w:rFonts w:ascii="Montserrat" w:eastAsia="Times New Roman" w:hAnsi="Montserrat" w:cs="Times New Roman"/>
      <w:color w:val="000000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C3739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39F"/>
    <w:rPr>
      <w:rFonts w:ascii="Montserrat" w:eastAsia="Times New Roman" w:hAnsi="Montserrat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3739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739F"/>
    <w:rPr>
      <w:rFonts w:ascii="Montserrat" w:eastAsia="Times New Roman" w:hAnsi="Montserrat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AE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rodap">
    <w:name w:val="Cabeçalho rodapé"/>
    <w:basedOn w:val="Normal"/>
    <w:link w:val="CabealhorodapChar"/>
    <w:qFormat/>
    <w:rsid w:val="00AE7A42"/>
    <w:pPr>
      <w:spacing w:line="240" w:lineRule="auto"/>
    </w:pPr>
    <w:rPr>
      <w:sz w:val="20"/>
    </w:rPr>
  </w:style>
  <w:style w:type="paragraph" w:customStyle="1" w:styleId="Referncia">
    <w:name w:val="Referência"/>
    <w:basedOn w:val="Normal"/>
    <w:link w:val="RefernciaChar"/>
    <w:qFormat/>
    <w:rsid w:val="00CD2DBA"/>
    <w:pPr>
      <w:spacing w:line="240" w:lineRule="auto"/>
      <w:jc w:val="left"/>
    </w:pPr>
    <w:rPr>
      <w:color w:val="222222"/>
    </w:rPr>
  </w:style>
  <w:style w:type="character" w:customStyle="1" w:styleId="RefernciaChar">
    <w:name w:val="Referência Char"/>
    <w:basedOn w:val="Fontepargpadro"/>
    <w:link w:val="Referncia"/>
    <w:rsid w:val="00CD2DBA"/>
    <w:rPr>
      <w:rFonts w:ascii="Montserrat" w:eastAsia="Times New Roman" w:hAnsi="Montserrat" w:cs="Times New Roman"/>
      <w:color w:val="222222"/>
      <w:kern w:val="0"/>
      <w:sz w:val="24"/>
      <w:szCs w:val="24"/>
      <w:lang w:eastAsia="pt-BR"/>
      <w14:ligatures w14:val="none"/>
    </w:rPr>
  </w:style>
  <w:style w:type="character" w:customStyle="1" w:styleId="CabealhorodapChar">
    <w:name w:val="Cabeçalho rodapé Char"/>
    <w:basedOn w:val="Fontepargpadro"/>
    <w:link w:val="Cabealhorodap"/>
    <w:rsid w:val="00AE7A42"/>
    <w:rPr>
      <w:rFonts w:ascii="Montserrat" w:eastAsia="Times New Roman" w:hAnsi="Montserrat" w:cs="Times New Roman"/>
      <w:kern w:val="0"/>
      <w:sz w:val="20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33B35"/>
    <w:rPr>
      <w:b/>
      <w:bCs/>
    </w:rPr>
  </w:style>
  <w:style w:type="paragraph" w:styleId="Reviso">
    <w:name w:val="Revision"/>
    <w:hidden/>
    <w:uiPriority w:val="99"/>
    <w:semiHidden/>
    <w:rsid w:val="00BA02C2"/>
    <w:pPr>
      <w:spacing w:after="0" w:line="240" w:lineRule="auto"/>
    </w:pPr>
    <w:rPr>
      <w:rFonts w:ascii="Montserrat" w:eastAsia="Times New Roman" w:hAnsi="Montserrat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BA02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A02C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A02C2"/>
    <w:rPr>
      <w:rFonts w:ascii="Montserrat" w:eastAsia="Times New Roman" w:hAnsi="Montserrat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2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2C2"/>
    <w:rPr>
      <w:rFonts w:ascii="Montserrat" w:eastAsia="Times New Roman" w:hAnsi="Montserrat" w:cs="Times New Roman"/>
      <w:b/>
      <w:bCs/>
      <w:kern w:val="0"/>
      <w:sz w:val="20"/>
      <w:szCs w:val="2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9D085E"/>
  </w:style>
  <w:style w:type="paragraph" w:customStyle="1" w:styleId="tabelas">
    <w:name w:val="tabelas"/>
    <w:basedOn w:val="Normal"/>
    <w:link w:val="tabelasChar"/>
    <w:qFormat/>
    <w:rsid w:val="008E0D76"/>
    <w:pPr>
      <w:spacing w:line="240" w:lineRule="auto"/>
    </w:pPr>
    <w:rPr>
      <w:rFonts w:eastAsiaTheme="majorEastAsia"/>
    </w:rPr>
  </w:style>
  <w:style w:type="character" w:customStyle="1" w:styleId="tabelasChar">
    <w:name w:val="tabelas Char"/>
    <w:basedOn w:val="Fontepargpadro"/>
    <w:link w:val="tabelas"/>
    <w:rsid w:val="008E0D76"/>
    <w:rPr>
      <w:rFonts w:ascii="Montserrat" w:eastAsiaTheme="majorEastAsia" w:hAnsi="Montserrat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BF4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rcid.or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0B5DE-6DC9-44EE-A421-5BC34503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1101</Words>
  <Characters>5951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SkyUp marketing</dc:creator>
  <cp:keywords/>
  <dc:description/>
  <cp:lastModifiedBy>Tonho</cp:lastModifiedBy>
  <cp:revision>25</cp:revision>
  <dcterms:created xsi:type="dcterms:W3CDTF">2026-05-20T21:25:00Z</dcterms:created>
  <dcterms:modified xsi:type="dcterms:W3CDTF">2026-05-21T14:51:00Z</dcterms:modified>
</cp:coreProperties>
</file>